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2C17C7" w:rsidRDefault="00D742C1">
      <w:pPr>
        <w:rPr>
          <w:rFonts w:ascii="Arial" w:hAnsi="Arial" w:cs="Arial"/>
          <w:b/>
          <w:color w:val="000000"/>
          <w:sz w:val="18"/>
          <w:szCs w:val="18"/>
        </w:rPr>
      </w:pPr>
    </w:p>
    <w:p w14:paraId="7C248EAC" w14:textId="1CAB883E" w:rsidR="00196AEA" w:rsidRPr="002C17C7" w:rsidRDefault="006C4E94" w:rsidP="0060593F">
      <w:pPr>
        <w:jc w:val="center"/>
        <w:rPr>
          <w:rFonts w:ascii="Arial" w:hAnsi="Arial" w:cs="Arial"/>
          <w:b/>
          <w:sz w:val="18"/>
          <w:szCs w:val="18"/>
        </w:rPr>
      </w:pPr>
      <w:bookmarkStart w:id="0" w:name="_Hlk174515189"/>
      <w:r w:rsidRPr="002C17C7">
        <w:rPr>
          <w:rFonts w:ascii="Arial" w:hAnsi="Arial" w:cs="Arial"/>
          <w:b/>
          <w:sz w:val="18"/>
          <w:szCs w:val="18"/>
        </w:rPr>
        <w:t>TECHNINIAI REIKALAVIMAI 1</w:t>
      </w:r>
      <w:r w:rsidR="00215413" w:rsidRPr="002C17C7">
        <w:rPr>
          <w:rFonts w:ascii="Arial" w:hAnsi="Arial" w:cs="Arial"/>
          <w:b/>
          <w:sz w:val="18"/>
          <w:szCs w:val="18"/>
        </w:rPr>
        <w:t>1</w:t>
      </w:r>
      <w:r w:rsidRPr="002C17C7">
        <w:rPr>
          <w:rFonts w:ascii="Arial" w:hAnsi="Arial" w:cs="Arial"/>
          <w:b/>
          <w:sz w:val="18"/>
          <w:szCs w:val="18"/>
        </w:rPr>
        <w:t>/0,4 kV SAVŲJŲ REIKMIŲ MAITINIMO GALIOS TRANSFORMATORIAMS</w:t>
      </w:r>
      <w:r w:rsidR="00CA10C0" w:rsidRPr="002C17C7">
        <w:rPr>
          <w:rFonts w:ascii="Arial" w:hAnsi="Arial" w:cs="Arial"/>
          <w:b/>
          <w:sz w:val="18"/>
          <w:szCs w:val="18"/>
        </w:rPr>
        <w:t xml:space="preserve"> </w:t>
      </w:r>
      <w:bookmarkEnd w:id="0"/>
      <w:r w:rsidR="00D742C1" w:rsidRPr="002C17C7">
        <w:rPr>
          <w:rFonts w:ascii="Arial" w:hAnsi="Arial" w:cs="Arial"/>
          <w:b/>
          <w:sz w:val="18"/>
          <w:szCs w:val="18"/>
        </w:rPr>
        <w:t>/</w:t>
      </w:r>
    </w:p>
    <w:p w14:paraId="6B391EA1" w14:textId="0E14C2CD" w:rsidR="000B657E" w:rsidRPr="002C17C7" w:rsidRDefault="006C4E94" w:rsidP="0060593F">
      <w:pPr>
        <w:jc w:val="center"/>
        <w:rPr>
          <w:rFonts w:ascii="Arial" w:hAnsi="Arial" w:cs="Arial"/>
          <w:b/>
          <w:sz w:val="18"/>
          <w:szCs w:val="18"/>
          <w:lang w:val="en-GB"/>
        </w:rPr>
      </w:pPr>
      <w:r w:rsidRPr="002C17C7">
        <w:rPr>
          <w:rFonts w:ascii="Arial" w:hAnsi="Arial" w:cs="Arial"/>
          <w:b/>
          <w:sz w:val="18"/>
          <w:szCs w:val="18"/>
          <w:lang w:val="en-GB"/>
        </w:rPr>
        <w:t xml:space="preserve"> TECHNICAL REQUIREMENTS FOR 1</w:t>
      </w:r>
      <w:r w:rsidR="00215413" w:rsidRPr="002C17C7">
        <w:rPr>
          <w:rFonts w:ascii="Arial" w:hAnsi="Arial" w:cs="Arial"/>
          <w:b/>
          <w:sz w:val="18"/>
          <w:szCs w:val="18"/>
          <w:lang w:val="en-GB"/>
        </w:rPr>
        <w:t>1</w:t>
      </w:r>
      <w:r w:rsidRPr="002C17C7">
        <w:rPr>
          <w:rFonts w:ascii="Arial" w:hAnsi="Arial" w:cs="Arial"/>
          <w:b/>
          <w:sz w:val="18"/>
          <w:szCs w:val="18"/>
          <w:lang w:val="en-GB"/>
        </w:rPr>
        <w:t>/0,4 kV OWN NEEDS FEEDING POWER TRANSFORMERS</w:t>
      </w:r>
    </w:p>
    <w:p w14:paraId="404F2A61" w14:textId="77777777" w:rsidR="000B657E" w:rsidRPr="002C17C7" w:rsidRDefault="000B657E">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4"/>
        <w:gridCol w:w="3685"/>
        <w:gridCol w:w="1843"/>
        <w:gridCol w:w="1844"/>
        <w:gridCol w:w="3691"/>
        <w:gridCol w:w="2405"/>
        <w:gridCol w:w="991"/>
      </w:tblGrid>
      <w:tr w:rsidR="000B657E" w:rsidRPr="002C17C7" w14:paraId="3425C3F6" w14:textId="77777777" w:rsidTr="0097348A">
        <w:trPr>
          <w:cantSplit/>
        </w:trPr>
        <w:tc>
          <w:tcPr>
            <w:tcW w:w="704" w:type="dxa"/>
            <w:vMerge w:val="restart"/>
            <w:shd w:val="clear" w:color="auto" w:fill="F2F2F2" w:themeFill="background1" w:themeFillShade="F2"/>
            <w:vAlign w:val="center"/>
          </w:tcPr>
          <w:p w14:paraId="381991D2" w14:textId="77777777" w:rsidR="000B657E" w:rsidRPr="002C17C7" w:rsidRDefault="000B657E" w:rsidP="00B500D4">
            <w:pPr>
              <w:jc w:val="center"/>
              <w:rPr>
                <w:rFonts w:ascii="Arial" w:hAnsi="Arial" w:cs="Arial"/>
                <w:sz w:val="18"/>
                <w:szCs w:val="18"/>
              </w:rPr>
            </w:pPr>
            <w:r w:rsidRPr="002C17C7">
              <w:rPr>
                <w:rFonts w:ascii="Arial" w:hAnsi="Arial" w:cs="Arial"/>
                <w:sz w:val="18"/>
                <w:szCs w:val="18"/>
              </w:rPr>
              <w:t>Eil. Nr./</w:t>
            </w:r>
          </w:p>
          <w:p w14:paraId="47FC032D" w14:textId="77777777"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Seq. No.</w:t>
            </w:r>
          </w:p>
        </w:tc>
        <w:tc>
          <w:tcPr>
            <w:tcW w:w="3685" w:type="dxa"/>
            <w:vMerge w:val="restart"/>
            <w:shd w:val="clear" w:color="auto" w:fill="F2F2F2" w:themeFill="background1" w:themeFillShade="F2"/>
            <w:vAlign w:val="center"/>
          </w:tcPr>
          <w:p w14:paraId="2A129FAE" w14:textId="77777777" w:rsidR="000B657E" w:rsidRPr="002C17C7" w:rsidRDefault="000B657E" w:rsidP="00B500D4">
            <w:pPr>
              <w:jc w:val="center"/>
              <w:rPr>
                <w:rFonts w:ascii="Arial" w:hAnsi="Arial" w:cs="Arial"/>
                <w:sz w:val="18"/>
                <w:szCs w:val="18"/>
                <w:lang w:val="en"/>
              </w:rPr>
            </w:pPr>
            <w:r w:rsidRPr="002C17C7">
              <w:rPr>
                <w:rFonts w:ascii="Arial" w:hAnsi="Arial" w:cs="Arial"/>
                <w:sz w:val="18"/>
                <w:szCs w:val="18"/>
              </w:rPr>
              <w:t>Įrenginio, įrangos, gaminio ar medžiagos reikalaujamas parametras, funkcija, išpildymas ar savybė/</w:t>
            </w:r>
          </w:p>
          <w:p w14:paraId="278490E2" w14:textId="0FCD4C04"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 xml:space="preserve">Device, equipment, </w:t>
            </w:r>
            <w:proofErr w:type="gramStart"/>
            <w:r w:rsidR="00885846" w:rsidRPr="002C17C7">
              <w:rPr>
                <w:rFonts w:ascii="Arial" w:hAnsi="Arial" w:cs="Arial"/>
                <w:sz w:val="18"/>
                <w:szCs w:val="18"/>
                <w:lang w:val="en-US"/>
              </w:rPr>
              <w:t>product</w:t>
            </w:r>
            <w:proofErr w:type="gramEnd"/>
            <w:r w:rsidR="00885846" w:rsidRPr="002C17C7">
              <w:rPr>
                <w:rFonts w:ascii="Arial" w:hAnsi="Arial" w:cs="Arial"/>
                <w:sz w:val="18"/>
                <w:szCs w:val="18"/>
                <w:lang w:val="en-US"/>
              </w:rPr>
              <w:t>,</w:t>
            </w:r>
            <w:r w:rsidRPr="002C17C7">
              <w:rPr>
                <w:rFonts w:ascii="Arial" w:hAnsi="Arial" w:cs="Arial"/>
                <w:sz w:val="18"/>
                <w:szCs w:val="18"/>
                <w:lang w:val="en-US"/>
              </w:rPr>
              <w:t xml:space="preserve"> or material required parameter, function, </w:t>
            </w:r>
            <w:r w:rsidR="00885846" w:rsidRPr="002C17C7">
              <w:rPr>
                <w:rFonts w:ascii="Arial" w:hAnsi="Arial" w:cs="Arial"/>
                <w:sz w:val="18"/>
                <w:szCs w:val="18"/>
                <w:lang w:val="en-US"/>
              </w:rPr>
              <w:t>implementation,</w:t>
            </w:r>
            <w:r w:rsidRPr="002C17C7">
              <w:rPr>
                <w:rFonts w:ascii="Arial" w:hAnsi="Arial"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2C17C7" w:rsidRDefault="000B657E" w:rsidP="00B500D4">
            <w:pPr>
              <w:jc w:val="center"/>
              <w:rPr>
                <w:rFonts w:ascii="Arial" w:hAnsi="Arial" w:cs="Arial"/>
                <w:sz w:val="18"/>
                <w:szCs w:val="18"/>
              </w:rPr>
            </w:pPr>
            <w:r w:rsidRPr="002C17C7">
              <w:rPr>
                <w:rFonts w:ascii="Arial" w:hAnsi="Arial" w:cs="Arial"/>
                <w:sz w:val="18"/>
                <w:szCs w:val="18"/>
              </w:rPr>
              <w:t>Kiekis (mato vnt.), reikalaujama parametro (mato vnt.) ar funkcijos reikšmė, išpildymas ar savybė/</w:t>
            </w:r>
          </w:p>
          <w:p w14:paraId="3B434D91" w14:textId="51E9FD3C"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 xml:space="preserve">Amount (measuring unit), required parameter (measuring unit) or function value, </w:t>
            </w:r>
            <w:r w:rsidR="00885846" w:rsidRPr="002C17C7">
              <w:rPr>
                <w:rFonts w:ascii="Arial" w:hAnsi="Arial" w:cs="Arial"/>
                <w:sz w:val="18"/>
                <w:szCs w:val="18"/>
                <w:lang w:val="en-US"/>
              </w:rPr>
              <w:t>implementation,</w:t>
            </w:r>
            <w:r w:rsidRPr="002C17C7">
              <w:rPr>
                <w:rFonts w:ascii="Arial" w:hAnsi="Arial" w:cs="Arial"/>
                <w:sz w:val="18"/>
                <w:szCs w:val="18"/>
                <w:lang w:val="en-US"/>
              </w:rPr>
              <w:t xml:space="preserve"> or feature</w:t>
            </w:r>
          </w:p>
        </w:tc>
        <w:tc>
          <w:tcPr>
            <w:tcW w:w="7087" w:type="dxa"/>
            <w:gridSpan w:val="3"/>
            <w:shd w:val="clear" w:color="auto" w:fill="F2F2F2" w:themeFill="background1" w:themeFillShade="F2"/>
            <w:vAlign w:val="center"/>
          </w:tcPr>
          <w:p w14:paraId="20037F81" w14:textId="77777777" w:rsidR="000B657E" w:rsidRPr="002C17C7" w:rsidRDefault="000B657E" w:rsidP="00B500D4">
            <w:pPr>
              <w:jc w:val="center"/>
              <w:rPr>
                <w:rFonts w:ascii="Arial" w:hAnsi="Arial" w:cs="Arial"/>
                <w:sz w:val="18"/>
                <w:szCs w:val="18"/>
              </w:rPr>
            </w:pPr>
            <w:r w:rsidRPr="002C17C7">
              <w:rPr>
                <w:rFonts w:ascii="Arial" w:hAnsi="Arial" w:cs="Arial"/>
                <w:bCs/>
                <w:sz w:val="18"/>
                <w:szCs w:val="18"/>
              </w:rPr>
              <w:t>Siūlomo</w:t>
            </w:r>
            <w:r w:rsidRPr="002C17C7">
              <w:rPr>
                <w:rFonts w:ascii="Arial" w:hAnsi="Arial" w:cs="Arial"/>
                <w:sz w:val="18"/>
                <w:szCs w:val="18"/>
              </w:rPr>
              <w:t xml:space="preserve"> įrenginio, įrangos, gaminio ar medžiagos atitikimo reikalavimams patvirtinimas/</w:t>
            </w:r>
          </w:p>
          <w:p w14:paraId="413F4ACF" w14:textId="03903E1D"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 xml:space="preserve">Eligibility confirmation of the proposed device, equipment, </w:t>
            </w:r>
            <w:r w:rsidR="00885846" w:rsidRPr="002C17C7">
              <w:rPr>
                <w:rFonts w:ascii="Arial" w:hAnsi="Arial" w:cs="Arial"/>
                <w:sz w:val="18"/>
                <w:szCs w:val="18"/>
                <w:lang w:val="en-US"/>
              </w:rPr>
              <w:t>product,</w:t>
            </w:r>
            <w:r w:rsidRPr="002C17C7">
              <w:rPr>
                <w:rFonts w:ascii="Arial" w:hAnsi="Arial" w:cs="Arial"/>
                <w:sz w:val="18"/>
                <w:szCs w:val="18"/>
                <w:lang w:val="en-US"/>
              </w:rPr>
              <w:t xml:space="preserve"> or material</w:t>
            </w:r>
          </w:p>
        </w:tc>
      </w:tr>
      <w:tr w:rsidR="000B657E" w:rsidRPr="002C17C7" w14:paraId="328E24E1" w14:textId="77777777" w:rsidTr="0097348A">
        <w:trPr>
          <w:cantSplit/>
        </w:trPr>
        <w:tc>
          <w:tcPr>
            <w:tcW w:w="704" w:type="dxa"/>
            <w:vMerge/>
            <w:shd w:val="clear" w:color="auto" w:fill="F2F2F2" w:themeFill="background1" w:themeFillShade="F2"/>
            <w:vAlign w:val="center"/>
          </w:tcPr>
          <w:p w14:paraId="27DB8943" w14:textId="77777777" w:rsidR="000B657E" w:rsidRPr="002C17C7" w:rsidRDefault="000B657E" w:rsidP="00B500D4">
            <w:pPr>
              <w:jc w:val="center"/>
              <w:rPr>
                <w:rFonts w:ascii="Arial" w:hAnsi="Arial" w:cs="Arial"/>
                <w:sz w:val="18"/>
                <w:szCs w:val="18"/>
              </w:rPr>
            </w:pPr>
          </w:p>
        </w:tc>
        <w:tc>
          <w:tcPr>
            <w:tcW w:w="3685" w:type="dxa"/>
            <w:vMerge/>
            <w:shd w:val="clear" w:color="auto" w:fill="F2F2F2" w:themeFill="background1" w:themeFillShade="F2"/>
            <w:vAlign w:val="center"/>
          </w:tcPr>
          <w:p w14:paraId="2C2DA176" w14:textId="77777777" w:rsidR="000B657E" w:rsidRPr="002C17C7" w:rsidRDefault="000B657E" w:rsidP="00B500D4">
            <w:pPr>
              <w:jc w:val="center"/>
              <w:rPr>
                <w:rFonts w:ascii="Arial" w:hAnsi="Arial" w:cs="Arial"/>
                <w:sz w:val="18"/>
                <w:szCs w:val="18"/>
              </w:rPr>
            </w:pPr>
          </w:p>
        </w:tc>
        <w:tc>
          <w:tcPr>
            <w:tcW w:w="3687" w:type="dxa"/>
            <w:gridSpan w:val="2"/>
            <w:vMerge/>
            <w:shd w:val="clear" w:color="auto" w:fill="F2F2F2" w:themeFill="background1" w:themeFillShade="F2"/>
            <w:vAlign w:val="center"/>
          </w:tcPr>
          <w:p w14:paraId="6D9808B3" w14:textId="77777777" w:rsidR="000B657E" w:rsidRPr="002C17C7" w:rsidRDefault="000B657E" w:rsidP="00B500D4">
            <w:pPr>
              <w:jc w:val="center"/>
              <w:rPr>
                <w:rFonts w:ascii="Arial" w:hAnsi="Arial" w:cs="Arial"/>
                <w:sz w:val="18"/>
                <w:szCs w:val="18"/>
              </w:rPr>
            </w:pPr>
          </w:p>
        </w:tc>
        <w:tc>
          <w:tcPr>
            <w:tcW w:w="3691" w:type="dxa"/>
            <w:vMerge w:val="restart"/>
            <w:shd w:val="clear" w:color="auto" w:fill="F2F2F2" w:themeFill="background1" w:themeFillShade="F2"/>
            <w:vAlign w:val="center"/>
          </w:tcPr>
          <w:p w14:paraId="7C92BD40" w14:textId="77777777" w:rsidR="000B657E" w:rsidRPr="002C17C7" w:rsidRDefault="000B657E" w:rsidP="00B500D4">
            <w:pPr>
              <w:jc w:val="center"/>
              <w:rPr>
                <w:rFonts w:ascii="Arial" w:hAnsi="Arial" w:cs="Arial"/>
                <w:bCs/>
                <w:sz w:val="18"/>
                <w:szCs w:val="18"/>
              </w:rPr>
            </w:pPr>
            <w:r w:rsidRPr="002C17C7">
              <w:rPr>
                <w:rFonts w:ascii="Arial" w:hAnsi="Arial" w:cs="Arial"/>
                <w:bCs/>
                <w:sz w:val="18"/>
                <w:szCs w:val="18"/>
              </w:rPr>
              <w:t xml:space="preserve">Atitikimą patvirtinanti parametro </w:t>
            </w:r>
            <w:r w:rsidRPr="002C17C7">
              <w:rPr>
                <w:rFonts w:ascii="Arial" w:hAnsi="Arial" w:cs="Arial"/>
                <w:sz w:val="18"/>
                <w:szCs w:val="18"/>
              </w:rPr>
              <w:t>(mato vnt.)</w:t>
            </w:r>
            <w:r w:rsidRPr="002C17C7">
              <w:rPr>
                <w:rFonts w:ascii="Arial" w:hAnsi="Arial" w:cs="Arial"/>
                <w:bCs/>
                <w:sz w:val="18"/>
                <w:szCs w:val="18"/>
              </w:rPr>
              <w:t xml:space="preserve"> </w:t>
            </w:r>
            <w:r w:rsidRPr="002C17C7">
              <w:rPr>
                <w:rFonts w:ascii="Arial" w:hAnsi="Arial" w:cs="Arial"/>
                <w:sz w:val="18"/>
                <w:szCs w:val="18"/>
              </w:rPr>
              <w:t xml:space="preserve">ar </w:t>
            </w:r>
            <w:r w:rsidRPr="002C17C7">
              <w:rPr>
                <w:rFonts w:ascii="Arial" w:hAnsi="Arial" w:cs="Arial"/>
                <w:bCs/>
                <w:sz w:val="18"/>
                <w:szCs w:val="18"/>
              </w:rPr>
              <w:t>funkcijos reikšmė, išpildymas ar savybė/</w:t>
            </w:r>
          </w:p>
          <w:p w14:paraId="247334C4" w14:textId="18A4C117" w:rsidR="000B657E" w:rsidRPr="002C17C7" w:rsidRDefault="000B657E" w:rsidP="00B500D4">
            <w:pPr>
              <w:jc w:val="center"/>
              <w:rPr>
                <w:rFonts w:ascii="Arial" w:hAnsi="Arial" w:cs="Arial"/>
                <w:sz w:val="18"/>
                <w:szCs w:val="18"/>
                <w:lang w:val="en-US"/>
              </w:rPr>
            </w:pPr>
            <w:r w:rsidRPr="002C17C7">
              <w:rPr>
                <w:rFonts w:ascii="Arial" w:hAnsi="Arial" w:cs="Arial"/>
                <w:bCs/>
                <w:sz w:val="18"/>
                <w:szCs w:val="18"/>
                <w:lang w:val="en-US"/>
              </w:rPr>
              <w:t>Parameter</w:t>
            </w:r>
            <w:r w:rsidRPr="002C17C7">
              <w:rPr>
                <w:rFonts w:ascii="Arial" w:hAnsi="Arial" w:cs="Arial"/>
                <w:sz w:val="18"/>
                <w:szCs w:val="18"/>
                <w:lang w:val="en-US"/>
              </w:rPr>
              <w:t xml:space="preserve">, function, </w:t>
            </w:r>
            <w:r w:rsidR="00885846" w:rsidRPr="002C17C7">
              <w:rPr>
                <w:rFonts w:ascii="Arial" w:hAnsi="Arial" w:cs="Arial"/>
                <w:sz w:val="18"/>
                <w:szCs w:val="18"/>
                <w:lang w:val="en-US"/>
              </w:rPr>
              <w:t>implementation,</w:t>
            </w:r>
            <w:r w:rsidRPr="002C17C7">
              <w:rPr>
                <w:rFonts w:ascii="Arial" w:hAnsi="Arial"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69865EE9" w:rsidR="000B657E" w:rsidRPr="002C17C7" w:rsidRDefault="000B657E" w:rsidP="00B500D4">
            <w:pPr>
              <w:jc w:val="center"/>
              <w:rPr>
                <w:rFonts w:ascii="Arial" w:hAnsi="Arial" w:cs="Arial"/>
                <w:bCs/>
                <w:sz w:val="18"/>
                <w:szCs w:val="18"/>
              </w:rPr>
            </w:pPr>
            <w:r w:rsidRPr="002C17C7">
              <w:rPr>
                <w:rFonts w:ascii="Arial" w:hAnsi="Arial" w:cs="Arial"/>
                <w:bCs/>
                <w:sz w:val="18"/>
                <w:szCs w:val="18"/>
              </w:rPr>
              <w:t xml:space="preserve">Nuoroda į </w:t>
            </w:r>
            <w:r w:rsidR="002C17C7">
              <w:rPr>
                <w:rFonts w:ascii="Arial" w:hAnsi="Arial" w:cs="Arial"/>
                <w:bCs/>
                <w:sz w:val="18"/>
                <w:szCs w:val="18"/>
              </w:rPr>
              <w:t>Tiekėjo</w:t>
            </w:r>
            <w:r w:rsidRPr="002C17C7">
              <w:rPr>
                <w:rFonts w:ascii="Arial" w:hAnsi="Arial" w:cs="Arial"/>
                <w:bCs/>
                <w:sz w:val="18"/>
                <w:szCs w:val="18"/>
              </w:rPr>
              <w:t xml:space="preserve"> pasiūlymo dokumentus/ </w:t>
            </w:r>
            <w:r w:rsidRPr="002C17C7">
              <w:rPr>
                <w:rFonts w:ascii="Arial" w:hAnsi="Arial" w:cs="Arial"/>
                <w:bCs/>
                <w:sz w:val="18"/>
                <w:szCs w:val="18"/>
                <w:lang w:val="en-US"/>
              </w:rPr>
              <w:t>Link to Supplier’s proposal documents</w:t>
            </w:r>
          </w:p>
        </w:tc>
      </w:tr>
      <w:tr w:rsidR="000B657E" w:rsidRPr="002C17C7" w14:paraId="3DA7CB48" w14:textId="77777777" w:rsidTr="0097348A">
        <w:trPr>
          <w:cantSplit/>
        </w:trPr>
        <w:tc>
          <w:tcPr>
            <w:tcW w:w="704" w:type="dxa"/>
            <w:vMerge/>
            <w:tcBorders>
              <w:bottom w:val="single" w:sz="4" w:space="0" w:color="auto"/>
            </w:tcBorders>
            <w:shd w:val="clear" w:color="auto" w:fill="F2F2F2" w:themeFill="background1" w:themeFillShade="F2"/>
            <w:vAlign w:val="center"/>
          </w:tcPr>
          <w:p w14:paraId="1229A847" w14:textId="77777777" w:rsidR="000B657E" w:rsidRPr="002C17C7" w:rsidRDefault="000B657E" w:rsidP="00B500D4">
            <w:pPr>
              <w:jc w:val="center"/>
              <w:rPr>
                <w:rFonts w:ascii="Arial" w:hAnsi="Arial" w:cs="Arial"/>
                <w:sz w:val="18"/>
                <w:szCs w:val="18"/>
              </w:rPr>
            </w:pPr>
          </w:p>
        </w:tc>
        <w:tc>
          <w:tcPr>
            <w:tcW w:w="3685" w:type="dxa"/>
            <w:vMerge/>
            <w:tcBorders>
              <w:bottom w:val="single" w:sz="4" w:space="0" w:color="auto"/>
            </w:tcBorders>
            <w:shd w:val="clear" w:color="auto" w:fill="F2F2F2" w:themeFill="background1" w:themeFillShade="F2"/>
            <w:vAlign w:val="center"/>
          </w:tcPr>
          <w:p w14:paraId="63296BC8" w14:textId="77777777" w:rsidR="000B657E" w:rsidRPr="002C17C7" w:rsidRDefault="000B657E" w:rsidP="00B500D4">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2C17C7" w:rsidRDefault="000B657E" w:rsidP="00B500D4">
            <w:pPr>
              <w:jc w:val="center"/>
              <w:rPr>
                <w:rFonts w:ascii="Arial" w:hAnsi="Arial" w:cs="Arial"/>
                <w:sz w:val="18"/>
                <w:szCs w:val="18"/>
              </w:rPr>
            </w:pPr>
          </w:p>
        </w:tc>
        <w:tc>
          <w:tcPr>
            <w:tcW w:w="3691" w:type="dxa"/>
            <w:vMerge/>
            <w:tcBorders>
              <w:bottom w:val="single" w:sz="4" w:space="0" w:color="auto"/>
            </w:tcBorders>
            <w:shd w:val="clear" w:color="auto" w:fill="F2F2F2" w:themeFill="background1" w:themeFillShade="F2"/>
            <w:vAlign w:val="center"/>
          </w:tcPr>
          <w:p w14:paraId="1A105ECB" w14:textId="77777777" w:rsidR="000B657E" w:rsidRPr="002C17C7" w:rsidRDefault="000B657E" w:rsidP="00B500D4">
            <w:pPr>
              <w:jc w:val="center"/>
              <w:rPr>
                <w:rFonts w:ascii="Arial" w:hAnsi="Arial" w:cs="Arial"/>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2C17C7" w:rsidRDefault="000B657E" w:rsidP="00B500D4">
            <w:pPr>
              <w:jc w:val="center"/>
              <w:rPr>
                <w:rFonts w:ascii="Arial" w:hAnsi="Arial" w:cs="Arial"/>
                <w:sz w:val="18"/>
                <w:szCs w:val="18"/>
              </w:rPr>
            </w:pPr>
            <w:r w:rsidRPr="002C17C7">
              <w:rPr>
                <w:rFonts w:ascii="Arial" w:hAnsi="Arial" w:cs="Arial"/>
                <w:bCs/>
                <w:sz w:val="18"/>
                <w:szCs w:val="18"/>
              </w:rPr>
              <w:t xml:space="preserve">Priedo pavadinimas ar Nr./ </w:t>
            </w:r>
            <w:r w:rsidRPr="002C17C7">
              <w:rPr>
                <w:rFonts w:ascii="Arial" w:hAnsi="Arial" w:cs="Arial"/>
                <w:bCs/>
                <w:sz w:val="18"/>
                <w:szCs w:val="18"/>
                <w:lang w:val="en-US"/>
              </w:rPr>
              <w:t>Annex name or N</w:t>
            </w:r>
            <w:r w:rsidR="00E24387" w:rsidRPr="002C17C7">
              <w:rPr>
                <w:rFonts w:ascii="Arial" w:hAnsi="Arial" w:cs="Arial"/>
                <w:bCs/>
                <w:sz w:val="18"/>
                <w:szCs w:val="18"/>
                <w:lang w:val="en-US"/>
              </w:rPr>
              <w:t>o</w:t>
            </w:r>
            <w:r w:rsidRPr="002C17C7">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2C17C7" w:rsidRDefault="000B657E" w:rsidP="00B500D4">
            <w:pPr>
              <w:jc w:val="center"/>
              <w:rPr>
                <w:rFonts w:ascii="Arial" w:hAnsi="Arial" w:cs="Arial"/>
                <w:sz w:val="18"/>
                <w:szCs w:val="18"/>
              </w:rPr>
            </w:pPr>
            <w:r w:rsidRPr="002C17C7">
              <w:rPr>
                <w:rFonts w:ascii="Arial" w:hAnsi="Arial" w:cs="Arial"/>
                <w:sz w:val="18"/>
                <w:szCs w:val="18"/>
              </w:rPr>
              <w:t>Psl. Nr./</w:t>
            </w:r>
          </w:p>
          <w:p w14:paraId="0D3B7944" w14:textId="77777777"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Pg. No</w:t>
            </w:r>
          </w:p>
        </w:tc>
      </w:tr>
      <w:tr w:rsidR="002C17C7" w:rsidRPr="002C17C7" w14:paraId="6F572367" w14:textId="77777777" w:rsidTr="00D93245">
        <w:trPr>
          <w:cantSplit/>
        </w:trPr>
        <w:tc>
          <w:tcPr>
            <w:tcW w:w="704" w:type="dxa"/>
            <w:vMerge w:val="restart"/>
            <w:tcBorders>
              <w:right w:val="single" w:sz="4" w:space="0" w:color="auto"/>
            </w:tcBorders>
            <w:shd w:val="clear" w:color="auto" w:fill="auto"/>
            <w:vAlign w:val="center"/>
          </w:tcPr>
          <w:p w14:paraId="0160FC33" w14:textId="77777777" w:rsidR="002C17C7" w:rsidRPr="002C17C7" w:rsidRDefault="002C17C7" w:rsidP="002C17C7">
            <w:pPr>
              <w:jc w:val="center"/>
              <w:rPr>
                <w:rFonts w:ascii="Arial" w:hAnsi="Arial" w:cs="Arial"/>
                <w:sz w:val="18"/>
                <w:szCs w:val="18"/>
              </w:rPr>
            </w:pPr>
          </w:p>
        </w:tc>
        <w:tc>
          <w:tcPr>
            <w:tcW w:w="3685" w:type="dxa"/>
            <w:tcBorders>
              <w:top w:val="single" w:sz="4" w:space="0" w:color="auto"/>
              <w:left w:val="single" w:sz="4" w:space="0" w:color="auto"/>
              <w:bottom w:val="nil"/>
              <w:right w:val="single" w:sz="4" w:space="0" w:color="auto"/>
            </w:tcBorders>
            <w:shd w:val="clear" w:color="auto" w:fill="auto"/>
            <w:vAlign w:val="center"/>
          </w:tcPr>
          <w:p w14:paraId="00B7E3C8" w14:textId="77777777" w:rsidR="002C17C7" w:rsidRPr="002C17C7" w:rsidRDefault="002C17C7" w:rsidP="002C17C7">
            <w:pPr>
              <w:jc w:val="center"/>
              <w:rPr>
                <w:rFonts w:ascii="Arial" w:hAnsi="Arial" w:cs="Arial"/>
                <w:sz w:val="18"/>
                <w:szCs w:val="18"/>
              </w:rPr>
            </w:pPr>
          </w:p>
        </w:tc>
        <w:tc>
          <w:tcPr>
            <w:tcW w:w="3687" w:type="dxa"/>
            <w:gridSpan w:val="2"/>
            <w:tcBorders>
              <w:top w:val="single" w:sz="4" w:space="0" w:color="auto"/>
              <w:left w:val="single" w:sz="4" w:space="0" w:color="auto"/>
              <w:bottom w:val="nil"/>
              <w:right w:val="single" w:sz="4" w:space="0" w:color="auto"/>
            </w:tcBorders>
            <w:shd w:val="clear" w:color="auto" w:fill="auto"/>
            <w:vAlign w:val="center"/>
          </w:tcPr>
          <w:p w14:paraId="29AA2C6D" w14:textId="77777777" w:rsidR="002C17C7" w:rsidRPr="002C17C7" w:rsidRDefault="002C17C7" w:rsidP="002C17C7">
            <w:pPr>
              <w:jc w:val="center"/>
              <w:rPr>
                <w:rFonts w:ascii="Arial" w:hAnsi="Arial" w:cs="Arial"/>
                <w:sz w:val="18"/>
                <w:szCs w:val="18"/>
              </w:rPr>
            </w:pPr>
          </w:p>
        </w:tc>
        <w:tc>
          <w:tcPr>
            <w:tcW w:w="3691" w:type="dxa"/>
            <w:tcBorders>
              <w:left w:val="single" w:sz="4" w:space="0" w:color="auto"/>
            </w:tcBorders>
            <w:shd w:val="clear" w:color="auto" w:fill="auto"/>
            <w:vAlign w:val="center"/>
          </w:tcPr>
          <w:p w14:paraId="71256C68" w14:textId="77777777" w:rsidR="002C17C7" w:rsidRPr="002C17C7" w:rsidRDefault="002C17C7" w:rsidP="002C17C7">
            <w:pPr>
              <w:rPr>
                <w:rFonts w:ascii="Arial" w:hAnsi="Arial" w:cs="Arial"/>
                <w:sz w:val="18"/>
                <w:szCs w:val="18"/>
              </w:rPr>
            </w:pPr>
            <w:r w:rsidRPr="002C17C7">
              <w:rPr>
                <w:rFonts w:ascii="Arial" w:hAnsi="Arial" w:cs="Arial"/>
                <w:sz w:val="18"/>
                <w:szCs w:val="18"/>
              </w:rPr>
              <w:t>Įrenginio žymėjimas/</w:t>
            </w:r>
          </w:p>
          <w:p w14:paraId="00771C7E" w14:textId="43BCCF10" w:rsidR="002C17C7" w:rsidRPr="002C17C7" w:rsidRDefault="002C17C7" w:rsidP="002C17C7">
            <w:pPr>
              <w:rPr>
                <w:rFonts w:ascii="Arial" w:hAnsi="Arial" w:cs="Arial"/>
                <w:sz w:val="18"/>
                <w:szCs w:val="18"/>
              </w:rPr>
            </w:pPr>
            <w:r w:rsidRPr="002C17C7">
              <w:rPr>
                <w:rFonts w:ascii="Arial" w:hAnsi="Arial" w:cs="Arial"/>
                <w:sz w:val="18"/>
                <w:szCs w:val="18"/>
                <w:lang w:val="en-US"/>
              </w:rPr>
              <w:t>Device marking</w:t>
            </w:r>
          </w:p>
        </w:tc>
        <w:tc>
          <w:tcPr>
            <w:tcW w:w="2405" w:type="dxa"/>
            <w:tcBorders>
              <w:bottom w:val="single" w:sz="4" w:space="0" w:color="auto"/>
            </w:tcBorders>
            <w:shd w:val="clear" w:color="auto" w:fill="auto"/>
            <w:vAlign w:val="center"/>
          </w:tcPr>
          <w:p w14:paraId="748CAC27" w14:textId="77777777" w:rsidR="002C17C7" w:rsidRPr="002C17C7" w:rsidRDefault="002C17C7" w:rsidP="002C17C7">
            <w:pPr>
              <w:jc w:val="center"/>
              <w:rPr>
                <w:rFonts w:ascii="Arial" w:hAnsi="Arial" w:cs="Arial"/>
                <w:bCs/>
                <w:sz w:val="18"/>
                <w:szCs w:val="18"/>
              </w:rPr>
            </w:pPr>
          </w:p>
        </w:tc>
        <w:tc>
          <w:tcPr>
            <w:tcW w:w="991" w:type="dxa"/>
            <w:tcBorders>
              <w:bottom w:val="single" w:sz="4" w:space="0" w:color="auto"/>
            </w:tcBorders>
            <w:shd w:val="clear" w:color="auto" w:fill="auto"/>
            <w:vAlign w:val="center"/>
          </w:tcPr>
          <w:p w14:paraId="53B55A54" w14:textId="77777777" w:rsidR="002C17C7" w:rsidRPr="002C17C7" w:rsidRDefault="002C17C7" w:rsidP="002C17C7">
            <w:pPr>
              <w:jc w:val="center"/>
              <w:rPr>
                <w:rFonts w:ascii="Arial" w:hAnsi="Arial" w:cs="Arial"/>
                <w:sz w:val="18"/>
                <w:szCs w:val="18"/>
              </w:rPr>
            </w:pPr>
          </w:p>
        </w:tc>
      </w:tr>
      <w:tr w:rsidR="002C17C7" w:rsidRPr="002C17C7" w14:paraId="41AF4009" w14:textId="77777777" w:rsidTr="00F66B12">
        <w:trPr>
          <w:cantSplit/>
        </w:trPr>
        <w:tc>
          <w:tcPr>
            <w:tcW w:w="704" w:type="dxa"/>
            <w:vMerge/>
            <w:tcBorders>
              <w:right w:val="single" w:sz="4" w:space="0" w:color="auto"/>
            </w:tcBorders>
            <w:shd w:val="clear" w:color="auto" w:fill="auto"/>
            <w:vAlign w:val="center"/>
          </w:tcPr>
          <w:p w14:paraId="7CF60CEB" w14:textId="77777777" w:rsidR="002C17C7" w:rsidRPr="002C17C7" w:rsidRDefault="002C17C7" w:rsidP="002C17C7">
            <w:pPr>
              <w:jc w:val="center"/>
              <w:rPr>
                <w:rFonts w:ascii="Arial" w:hAnsi="Arial" w:cs="Arial"/>
                <w:sz w:val="18"/>
                <w:szCs w:val="18"/>
              </w:rPr>
            </w:pPr>
          </w:p>
        </w:tc>
        <w:tc>
          <w:tcPr>
            <w:tcW w:w="3685" w:type="dxa"/>
            <w:tcBorders>
              <w:top w:val="nil"/>
              <w:left w:val="single" w:sz="4" w:space="0" w:color="auto"/>
              <w:bottom w:val="nil"/>
              <w:right w:val="single" w:sz="4" w:space="0" w:color="auto"/>
            </w:tcBorders>
            <w:shd w:val="clear" w:color="auto" w:fill="auto"/>
            <w:vAlign w:val="center"/>
          </w:tcPr>
          <w:p w14:paraId="6C1340D0" w14:textId="6240B4B3" w:rsidR="002C17C7" w:rsidRPr="002C17C7" w:rsidRDefault="002C17C7" w:rsidP="002C17C7">
            <w:pPr>
              <w:jc w:val="center"/>
              <w:rPr>
                <w:rFonts w:ascii="Arial" w:hAnsi="Arial" w:cs="Arial"/>
                <w:b/>
                <w:sz w:val="18"/>
                <w:szCs w:val="18"/>
              </w:rPr>
            </w:pPr>
            <w:r w:rsidRPr="002C17C7">
              <w:rPr>
                <w:rFonts w:ascii="Arial" w:hAnsi="Arial" w:cs="Arial"/>
                <w:b/>
                <w:sz w:val="18"/>
                <w:szCs w:val="18"/>
              </w:rPr>
              <w:t>11/0,4 KV SAVŲJŲ REIKMIŲ MAITINIMO GALIOS TRANSFORMATORIAMS/ 11/0,4 KV OWN NEEDS FEEDING POWER TRANSFORMERS</w:t>
            </w:r>
          </w:p>
          <w:p w14:paraId="065A7FCC" w14:textId="40EEB94A" w:rsidR="002C17C7" w:rsidRPr="002C17C7" w:rsidRDefault="002C17C7" w:rsidP="002C17C7">
            <w:pPr>
              <w:jc w:val="center"/>
              <w:rPr>
                <w:rFonts w:ascii="Arial" w:hAnsi="Arial" w:cs="Arial"/>
                <w:sz w:val="18"/>
                <w:szCs w:val="18"/>
              </w:rPr>
            </w:pPr>
          </w:p>
        </w:tc>
        <w:tc>
          <w:tcPr>
            <w:tcW w:w="3687" w:type="dxa"/>
            <w:gridSpan w:val="2"/>
            <w:tcBorders>
              <w:top w:val="nil"/>
              <w:left w:val="single" w:sz="4" w:space="0" w:color="auto"/>
              <w:bottom w:val="nil"/>
              <w:right w:val="single" w:sz="4" w:space="0" w:color="auto"/>
            </w:tcBorders>
            <w:shd w:val="clear" w:color="auto" w:fill="auto"/>
            <w:vAlign w:val="center"/>
          </w:tcPr>
          <w:p w14:paraId="2E2942F9" w14:textId="77777777" w:rsidR="002C17C7" w:rsidRPr="002C17C7" w:rsidRDefault="002C17C7" w:rsidP="002C17C7">
            <w:pPr>
              <w:jc w:val="center"/>
              <w:rPr>
                <w:rFonts w:ascii="Arial" w:hAnsi="Arial" w:cs="Arial"/>
                <w:sz w:val="18"/>
                <w:szCs w:val="18"/>
                <w:lang w:val="en-US"/>
              </w:rPr>
            </w:pPr>
            <w:r w:rsidRPr="002C17C7">
              <w:rPr>
                <w:rFonts w:ascii="Arial" w:hAnsi="Arial" w:cs="Arial"/>
                <w:sz w:val="18"/>
                <w:szCs w:val="18"/>
                <w:lang w:val="en-US"/>
              </w:rPr>
              <w:t xml:space="preserve">2 kompl. / </w:t>
            </w:r>
          </w:p>
          <w:p w14:paraId="45487982" w14:textId="62786CB1" w:rsidR="002C17C7" w:rsidRPr="002C17C7" w:rsidRDefault="002C17C7" w:rsidP="002C17C7">
            <w:pPr>
              <w:jc w:val="center"/>
              <w:rPr>
                <w:rFonts w:ascii="Arial" w:hAnsi="Arial" w:cs="Arial"/>
                <w:sz w:val="18"/>
                <w:szCs w:val="18"/>
                <w:lang w:val="en-US"/>
              </w:rPr>
            </w:pPr>
            <w:r w:rsidRPr="002C17C7">
              <w:rPr>
                <w:rFonts w:ascii="Arial" w:hAnsi="Arial" w:cs="Arial"/>
                <w:sz w:val="18"/>
                <w:szCs w:val="18"/>
                <w:lang w:val="en-US"/>
              </w:rPr>
              <w:t>2 sets</w:t>
            </w:r>
          </w:p>
          <w:p w14:paraId="58E5624A" w14:textId="77777777" w:rsidR="002C17C7" w:rsidRPr="002C17C7" w:rsidRDefault="002C17C7" w:rsidP="002C17C7">
            <w:pPr>
              <w:jc w:val="center"/>
              <w:rPr>
                <w:rFonts w:ascii="Arial" w:hAnsi="Arial" w:cs="Arial"/>
                <w:sz w:val="18"/>
                <w:szCs w:val="18"/>
              </w:rPr>
            </w:pPr>
          </w:p>
        </w:tc>
        <w:tc>
          <w:tcPr>
            <w:tcW w:w="3691" w:type="dxa"/>
            <w:tcBorders>
              <w:left w:val="single" w:sz="4" w:space="0" w:color="auto"/>
            </w:tcBorders>
            <w:shd w:val="clear" w:color="auto" w:fill="auto"/>
            <w:vAlign w:val="center"/>
          </w:tcPr>
          <w:p w14:paraId="5BA303D4" w14:textId="77777777" w:rsidR="002C17C7" w:rsidRPr="002C17C7" w:rsidRDefault="002C17C7" w:rsidP="002C17C7">
            <w:pPr>
              <w:rPr>
                <w:rFonts w:ascii="Arial" w:hAnsi="Arial" w:cs="Arial"/>
                <w:sz w:val="18"/>
                <w:szCs w:val="18"/>
              </w:rPr>
            </w:pPr>
            <w:r w:rsidRPr="002C17C7">
              <w:rPr>
                <w:rFonts w:ascii="Arial" w:hAnsi="Arial" w:cs="Arial"/>
                <w:sz w:val="18"/>
                <w:szCs w:val="18"/>
              </w:rPr>
              <w:t>Gamintojas/</w:t>
            </w:r>
          </w:p>
          <w:p w14:paraId="72F89F06" w14:textId="17D6D33B" w:rsidR="002C17C7" w:rsidRPr="002C17C7" w:rsidRDefault="002C17C7" w:rsidP="002C17C7">
            <w:pPr>
              <w:rPr>
                <w:rFonts w:ascii="Arial" w:hAnsi="Arial" w:cs="Arial"/>
                <w:sz w:val="18"/>
                <w:szCs w:val="18"/>
              </w:rPr>
            </w:pPr>
            <w:r w:rsidRPr="002C17C7">
              <w:rPr>
                <w:rFonts w:ascii="Arial" w:hAnsi="Arial" w:cs="Arial"/>
                <w:sz w:val="18"/>
                <w:szCs w:val="18"/>
                <w:lang w:val="en-US"/>
              </w:rPr>
              <w:t>Manufacturer</w:t>
            </w:r>
          </w:p>
        </w:tc>
        <w:tc>
          <w:tcPr>
            <w:tcW w:w="2405" w:type="dxa"/>
            <w:tcBorders>
              <w:bottom w:val="single" w:sz="4" w:space="0" w:color="auto"/>
            </w:tcBorders>
            <w:shd w:val="clear" w:color="auto" w:fill="auto"/>
            <w:vAlign w:val="center"/>
          </w:tcPr>
          <w:p w14:paraId="46F9A9D5" w14:textId="77777777" w:rsidR="002C17C7" w:rsidRPr="002C17C7" w:rsidRDefault="002C17C7" w:rsidP="002C17C7">
            <w:pPr>
              <w:jc w:val="center"/>
              <w:rPr>
                <w:rFonts w:ascii="Arial" w:hAnsi="Arial" w:cs="Arial"/>
                <w:bCs/>
                <w:sz w:val="18"/>
                <w:szCs w:val="18"/>
              </w:rPr>
            </w:pPr>
          </w:p>
        </w:tc>
        <w:tc>
          <w:tcPr>
            <w:tcW w:w="991" w:type="dxa"/>
            <w:tcBorders>
              <w:bottom w:val="single" w:sz="4" w:space="0" w:color="auto"/>
            </w:tcBorders>
            <w:shd w:val="clear" w:color="auto" w:fill="auto"/>
            <w:vAlign w:val="center"/>
          </w:tcPr>
          <w:p w14:paraId="72F52592" w14:textId="77777777" w:rsidR="002C17C7" w:rsidRPr="002C17C7" w:rsidRDefault="002C17C7" w:rsidP="002C17C7">
            <w:pPr>
              <w:jc w:val="center"/>
              <w:rPr>
                <w:rFonts w:ascii="Arial" w:hAnsi="Arial" w:cs="Arial"/>
                <w:sz w:val="18"/>
                <w:szCs w:val="18"/>
              </w:rPr>
            </w:pPr>
          </w:p>
        </w:tc>
      </w:tr>
      <w:tr w:rsidR="002C17C7" w:rsidRPr="002C17C7" w14:paraId="649C065D" w14:textId="77777777" w:rsidTr="00F32F1F">
        <w:trPr>
          <w:cantSplit/>
        </w:trPr>
        <w:tc>
          <w:tcPr>
            <w:tcW w:w="704" w:type="dxa"/>
            <w:vMerge/>
            <w:tcBorders>
              <w:right w:val="single" w:sz="4" w:space="0" w:color="auto"/>
            </w:tcBorders>
            <w:shd w:val="clear" w:color="auto" w:fill="auto"/>
            <w:vAlign w:val="center"/>
          </w:tcPr>
          <w:p w14:paraId="444396E2" w14:textId="77777777" w:rsidR="002C17C7" w:rsidRPr="002C17C7" w:rsidRDefault="002C17C7" w:rsidP="002C17C7">
            <w:pPr>
              <w:jc w:val="center"/>
              <w:rPr>
                <w:rFonts w:ascii="Arial" w:hAnsi="Arial" w:cs="Arial"/>
                <w:sz w:val="18"/>
                <w:szCs w:val="18"/>
              </w:rPr>
            </w:pPr>
          </w:p>
        </w:tc>
        <w:tc>
          <w:tcPr>
            <w:tcW w:w="3685" w:type="dxa"/>
            <w:tcBorders>
              <w:top w:val="nil"/>
              <w:left w:val="single" w:sz="4" w:space="0" w:color="auto"/>
              <w:bottom w:val="nil"/>
              <w:right w:val="single" w:sz="4" w:space="0" w:color="auto"/>
            </w:tcBorders>
            <w:shd w:val="clear" w:color="auto" w:fill="auto"/>
            <w:vAlign w:val="center"/>
          </w:tcPr>
          <w:p w14:paraId="700022AE" w14:textId="77777777" w:rsidR="002C17C7" w:rsidRPr="002C17C7" w:rsidRDefault="002C17C7" w:rsidP="002C17C7">
            <w:pPr>
              <w:jc w:val="center"/>
              <w:rPr>
                <w:rFonts w:ascii="Arial" w:hAnsi="Arial" w:cs="Arial"/>
                <w:sz w:val="18"/>
                <w:szCs w:val="18"/>
              </w:rPr>
            </w:pPr>
          </w:p>
        </w:tc>
        <w:tc>
          <w:tcPr>
            <w:tcW w:w="3687" w:type="dxa"/>
            <w:gridSpan w:val="2"/>
            <w:tcBorders>
              <w:top w:val="nil"/>
              <w:left w:val="single" w:sz="4" w:space="0" w:color="auto"/>
              <w:bottom w:val="nil"/>
              <w:right w:val="single" w:sz="4" w:space="0" w:color="auto"/>
            </w:tcBorders>
            <w:shd w:val="clear" w:color="auto" w:fill="auto"/>
            <w:vAlign w:val="center"/>
          </w:tcPr>
          <w:p w14:paraId="503F7175" w14:textId="77777777" w:rsidR="002C17C7" w:rsidRPr="002C17C7" w:rsidRDefault="002C17C7" w:rsidP="002C17C7">
            <w:pPr>
              <w:jc w:val="center"/>
              <w:rPr>
                <w:rFonts w:ascii="Arial" w:hAnsi="Arial" w:cs="Arial"/>
                <w:sz w:val="18"/>
                <w:szCs w:val="18"/>
              </w:rPr>
            </w:pPr>
          </w:p>
        </w:tc>
        <w:tc>
          <w:tcPr>
            <w:tcW w:w="3691" w:type="dxa"/>
            <w:tcBorders>
              <w:left w:val="single" w:sz="4" w:space="0" w:color="auto"/>
            </w:tcBorders>
            <w:shd w:val="clear" w:color="auto" w:fill="auto"/>
            <w:vAlign w:val="center"/>
          </w:tcPr>
          <w:p w14:paraId="6A19F72D" w14:textId="77777777" w:rsidR="002C17C7" w:rsidRPr="002C17C7" w:rsidRDefault="002C17C7" w:rsidP="002C17C7">
            <w:pPr>
              <w:rPr>
                <w:rFonts w:ascii="Arial" w:hAnsi="Arial" w:cs="Arial"/>
                <w:sz w:val="18"/>
                <w:szCs w:val="18"/>
              </w:rPr>
            </w:pPr>
            <w:r w:rsidRPr="002C17C7">
              <w:rPr>
                <w:rFonts w:ascii="Arial" w:hAnsi="Arial" w:cs="Arial"/>
                <w:sz w:val="18"/>
                <w:szCs w:val="18"/>
              </w:rPr>
              <w:t>Pagaminimo šalis/</w:t>
            </w:r>
          </w:p>
          <w:p w14:paraId="2CF08646" w14:textId="012C773B" w:rsidR="002C17C7" w:rsidRPr="002C17C7" w:rsidRDefault="002C17C7" w:rsidP="002C17C7">
            <w:pPr>
              <w:rPr>
                <w:rFonts w:ascii="Arial" w:hAnsi="Arial" w:cs="Arial"/>
                <w:sz w:val="18"/>
                <w:szCs w:val="18"/>
              </w:rPr>
            </w:pPr>
            <w:r w:rsidRPr="002C17C7">
              <w:rPr>
                <w:rFonts w:ascii="Arial" w:hAnsi="Arial" w:cs="Arial"/>
                <w:sz w:val="18"/>
                <w:szCs w:val="18"/>
                <w:lang w:val="en-US"/>
              </w:rPr>
              <w:t>Country of production</w:t>
            </w:r>
          </w:p>
        </w:tc>
        <w:tc>
          <w:tcPr>
            <w:tcW w:w="2405" w:type="dxa"/>
            <w:tcBorders>
              <w:bottom w:val="single" w:sz="4" w:space="0" w:color="auto"/>
            </w:tcBorders>
            <w:shd w:val="clear" w:color="auto" w:fill="auto"/>
            <w:vAlign w:val="center"/>
          </w:tcPr>
          <w:p w14:paraId="225BED12" w14:textId="77777777" w:rsidR="002C17C7" w:rsidRPr="002C17C7" w:rsidRDefault="002C17C7" w:rsidP="002C17C7">
            <w:pPr>
              <w:jc w:val="center"/>
              <w:rPr>
                <w:rFonts w:ascii="Arial" w:hAnsi="Arial" w:cs="Arial"/>
                <w:bCs/>
                <w:sz w:val="18"/>
                <w:szCs w:val="18"/>
              </w:rPr>
            </w:pPr>
          </w:p>
        </w:tc>
        <w:tc>
          <w:tcPr>
            <w:tcW w:w="991" w:type="dxa"/>
            <w:tcBorders>
              <w:bottom w:val="single" w:sz="4" w:space="0" w:color="auto"/>
            </w:tcBorders>
            <w:shd w:val="clear" w:color="auto" w:fill="auto"/>
            <w:vAlign w:val="center"/>
          </w:tcPr>
          <w:p w14:paraId="3BA28383" w14:textId="77777777" w:rsidR="002C17C7" w:rsidRPr="002C17C7" w:rsidRDefault="002C17C7" w:rsidP="002C17C7">
            <w:pPr>
              <w:jc w:val="center"/>
              <w:rPr>
                <w:rFonts w:ascii="Arial" w:hAnsi="Arial" w:cs="Arial"/>
                <w:sz w:val="18"/>
                <w:szCs w:val="18"/>
              </w:rPr>
            </w:pPr>
          </w:p>
        </w:tc>
      </w:tr>
      <w:tr w:rsidR="002C17C7" w:rsidRPr="002C17C7" w14:paraId="313FBBD2" w14:textId="77777777" w:rsidTr="0097348A">
        <w:trPr>
          <w:cantSplit/>
        </w:trPr>
        <w:tc>
          <w:tcPr>
            <w:tcW w:w="704" w:type="dxa"/>
            <w:vAlign w:val="center"/>
          </w:tcPr>
          <w:p w14:paraId="692E535F" w14:textId="51C7C8B8"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1.</w:t>
            </w:r>
          </w:p>
        </w:tc>
        <w:tc>
          <w:tcPr>
            <w:tcW w:w="14459" w:type="dxa"/>
            <w:gridSpan w:val="6"/>
            <w:vAlign w:val="center"/>
          </w:tcPr>
          <w:p w14:paraId="31414D50" w14:textId="77777777" w:rsidR="002C17C7" w:rsidRPr="002C17C7" w:rsidRDefault="002C17C7" w:rsidP="002C17C7">
            <w:pPr>
              <w:jc w:val="center"/>
              <w:rPr>
                <w:rFonts w:ascii="Arial" w:hAnsi="Arial" w:cs="Arial"/>
                <w:sz w:val="18"/>
                <w:szCs w:val="18"/>
              </w:rPr>
            </w:pPr>
            <w:r w:rsidRPr="002C17C7">
              <w:rPr>
                <w:rFonts w:ascii="Arial" w:hAnsi="Arial" w:cs="Arial"/>
                <w:b/>
                <w:sz w:val="18"/>
                <w:szCs w:val="18"/>
              </w:rPr>
              <w:t xml:space="preserve">Standartai:/ </w:t>
            </w:r>
            <w:r w:rsidRPr="002C17C7">
              <w:rPr>
                <w:rFonts w:ascii="Arial" w:hAnsi="Arial" w:cs="Arial"/>
                <w:b/>
                <w:sz w:val="18"/>
                <w:szCs w:val="18"/>
                <w:lang w:val="en-US"/>
              </w:rPr>
              <w:t>Standards:</w:t>
            </w:r>
          </w:p>
        </w:tc>
      </w:tr>
      <w:tr w:rsidR="002C17C7" w:rsidRPr="002C17C7" w14:paraId="7A0C547B" w14:textId="77777777" w:rsidTr="0097348A">
        <w:trPr>
          <w:cantSplit/>
        </w:trPr>
        <w:tc>
          <w:tcPr>
            <w:tcW w:w="704" w:type="dxa"/>
            <w:vAlign w:val="center"/>
          </w:tcPr>
          <w:p w14:paraId="7515453F" w14:textId="77777777" w:rsidR="002C17C7" w:rsidRPr="002C17C7" w:rsidRDefault="002C17C7" w:rsidP="002C17C7">
            <w:pPr>
              <w:pStyle w:val="ListParagraph"/>
              <w:numPr>
                <w:ilvl w:val="0"/>
                <w:numId w:val="8"/>
              </w:numPr>
              <w:rPr>
                <w:rFonts w:ascii="Arial" w:hAnsi="Arial" w:cs="Arial"/>
                <w:sz w:val="18"/>
                <w:szCs w:val="18"/>
              </w:rPr>
            </w:pPr>
          </w:p>
        </w:tc>
        <w:tc>
          <w:tcPr>
            <w:tcW w:w="3685" w:type="dxa"/>
            <w:vAlign w:val="center"/>
          </w:tcPr>
          <w:p w14:paraId="4C0E798C" w14:textId="29BB934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Transformatorių charakteristikos ir bandymai turi atitikti standartų reikalavimus:/ </w:t>
            </w:r>
            <w:r w:rsidRPr="002C17C7">
              <w:rPr>
                <w:rFonts w:ascii="Arial" w:hAnsi="Arial" w:cs="Arial"/>
                <w:color w:val="000000"/>
                <w:sz w:val="18"/>
                <w:szCs w:val="18"/>
                <w:lang w:val="en-US"/>
              </w:rPr>
              <w:t>Characteristics and tests of the transformers shall meet requirements of the standards:</w:t>
            </w:r>
          </w:p>
        </w:tc>
        <w:tc>
          <w:tcPr>
            <w:tcW w:w="3687" w:type="dxa"/>
            <w:gridSpan w:val="2"/>
            <w:vAlign w:val="center"/>
          </w:tcPr>
          <w:p w14:paraId="1C0E7180" w14:textId="77777777" w:rsidR="002C17C7" w:rsidRPr="002C17C7" w:rsidRDefault="002C17C7" w:rsidP="002C17C7">
            <w:pPr>
              <w:ind w:firstLine="1190"/>
              <w:rPr>
                <w:rFonts w:ascii="Arial" w:hAnsi="Arial" w:cs="Arial"/>
                <w:color w:val="000000"/>
                <w:sz w:val="18"/>
                <w:szCs w:val="18"/>
              </w:rPr>
            </w:pPr>
            <w:r w:rsidRPr="002C17C7">
              <w:rPr>
                <w:rFonts w:ascii="Arial" w:hAnsi="Arial" w:cs="Arial"/>
                <w:color w:val="000000"/>
                <w:sz w:val="18"/>
                <w:szCs w:val="18"/>
              </w:rPr>
              <w:t>IEC 60076-1</w:t>
            </w:r>
          </w:p>
          <w:p w14:paraId="6259CCD8" w14:textId="3E903971" w:rsidR="002C17C7" w:rsidRPr="002C17C7" w:rsidRDefault="002C17C7" w:rsidP="002C17C7">
            <w:pPr>
              <w:jc w:val="center"/>
              <w:rPr>
                <w:rFonts w:ascii="Arial" w:hAnsi="Arial" w:cs="Arial"/>
                <w:color w:val="000000"/>
                <w:sz w:val="18"/>
                <w:szCs w:val="18"/>
                <w:vertAlign w:val="superscript"/>
              </w:rPr>
            </w:pPr>
            <w:r w:rsidRPr="002C17C7">
              <w:rPr>
                <w:rFonts w:ascii="Arial" w:hAnsi="Arial" w:cs="Arial"/>
                <w:color w:val="000000"/>
                <w:sz w:val="18"/>
                <w:szCs w:val="18"/>
              </w:rPr>
              <w:t>IEC 60076-11 </w:t>
            </w:r>
            <w:r w:rsidRPr="002C17C7">
              <w:rPr>
                <w:rFonts w:ascii="Arial" w:hAnsi="Arial" w:cs="Arial"/>
                <w:color w:val="000000"/>
                <w:sz w:val="18"/>
                <w:szCs w:val="18"/>
                <w:vertAlign w:val="superscript"/>
              </w:rPr>
              <w:t>a)</w:t>
            </w:r>
          </w:p>
        </w:tc>
        <w:tc>
          <w:tcPr>
            <w:tcW w:w="3691" w:type="dxa"/>
            <w:vAlign w:val="center"/>
          </w:tcPr>
          <w:p w14:paraId="2A146445" w14:textId="6F885FFC" w:rsidR="002C17C7" w:rsidRPr="002C17C7" w:rsidRDefault="002C17C7" w:rsidP="002C17C7">
            <w:pPr>
              <w:jc w:val="center"/>
              <w:rPr>
                <w:rFonts w:ascii="Arial" w:hAnsi="Arial" w:cs="Arial"/>
                <w:sz w:val="18"/>
                <w:szCs w:val="18"/>
              </w:rPr>
            </w:pPr>
          </w:p>
        </w:tc>
        <w:tc>
          <w:tcPr>
            <w:tcW w:w="2405" w:type="dxa"/>
            <w:vAlign w:val="center"/>
          </w:tcPr>
          <w:p w14:paraId="6B5770D3" w14:textId="77777777" w:rsidR="002C17C7" w:rsidRPr="002C17C7" w:rsidRDefault="002C17C7" w:rsidP="002C17C7">
            <w:pPr>
              <w:jc w:val="center"/>
              <w:rPr>
                <w:rFonts w:ascii="Arial" w:hAnsi="Arial" w:cs="Arial"/>
                <w:sz w:val="18"/>
                <w:szCs w:val="18"/>
              </w:rPr>
            </w:pPr>
          </w:p>
        </w:tc>
        <w:tc>
          <w:tcPr>
            <w:tcW w:w="991" w:type="dxa"/>
            <w:vAlign w:val="center"/>
          </w:tcPr>
          <w:p w14:paraId="14902C9E" w14:textId="77777777" w:rsidR="002C17C7" w:rsidRPr="002C17C7" w:rsidRDefault="002C17C7" w:rsidP="002C17C7">
            <w:pPr>
              <w:jc w:val="center"/>
              <w:rPr>
                <w:rFonts w:ascii="Arial" w:hAnsi="Arial" w:cs="Arial"/>
                <w:sz w:val="18"/>
                <w:szCs w:val="18"/>
              </w:rPr>
            </w:pPr>
          </w:p>
        </w:tc>
      </w:tr>
      <w:tr w:rsidR="002C17C7" w:rsidRPr="002C17C7" w14:paraId="0ECD7763" w14:textId="77777777" w:rsidTr="0097348A">
        <w:trPr>
          <w:cantSplit/>
        </w:trPr>
        <w:tc>
          <w:tcPr>
            <w:tcW w:w="704" w:type="dxa"/>
            <w:vAlign w:val="center"/>
          </w:tcPr>
          <w:p w14:paraId="7F92F961" w14:textId="77777777" w:rsidR="002C17C7" w:rsidRPr="002C17C7" w:rsidRDefault="002C17C7" w:rsidP="002C17C7">
            <w:pPr>
              <w:pStyle w:val="ListParagraph"/>
              <w:numPr>
                <w:ilvl w:val="0"/>
                <w:numId w:val="8"/>
              </w:numPr>
              <w:rPr>
                <w:rFonts w:ascii="Arial" w:hAnsi="Arial" w:cs="Arial"/>
                <w:sz w:val="18"/>
                <w:szCs w:val="18"/>
              </w:rPr>
            </w:pPr>
          </w:p>
        </w:tc>
        <w:tc>
          <w:tcPr>
            <w:tcW w:w="3685" w:type="dxa"/>
            <w:vAlign w:val="center"/>
          </w:tcPr>
          <w:p w14:paraId="4475EF9B" w14:textId="32804C84" w:rsidR="002C17C7" w:rsidRPr="002C17C7" w:rsidDel="00B17D60"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Vidutinės galios transformatoriai turi atitikti standarto reikalavimus:/ </w:t>
            </w:r>
            <w:r w:rsidRPr="002C17C7">
              <w:rPr>
                <w:rFonts w:ascii="Arial" w:hAnsi="Arial" w:cs="Arial"/>
                <w:color w:val="000000"/>
                <w:sz w:val="18"/>
                <w:szCs w:val="18"/>
                <w:lang w:val="en-US"/>
              </w:rPr>
              <w:t>Medium power transformers shall meet requirements of the standard:</w:t>
            </w:r>
          </w:p>
        </w:tc>
        <w:tc>
          <w:tcPr>
            <w:tcW w:w="3687" w:type="dxa"/>
            <w:gridSpan w:val="2"/>
            <w:vAlign w:val="center"/>
          </w:tcPr>
          <w:p w14:paraId="7B75E067" w14:textId="0E3BE55B" w:rsidR="002C17C7" w:rsidRPr="002C17C7" w:rsidDel="00B17D60" w:rsidRDefault="002C17C7" w:rsidP="002C17C7">
            <w:pPr>
              <w:jc w:val="center"/>
              <w:rPr>
                <w:rFonts w:ascii="Arial" w:hAnsi="Arial" w:cs="Arial"/>
                <w:color w:val="000000"/>
                <w:sz w:val="18"/>
                <w:szCs w:val="18"/>
              </w:rPr>
            </w:pPr>
            <w:r w:rsidRPr="002C17C7">
              <w:rPr>
                <w:rFonts w:ascii="Arial" w:hAnsi="Arial" w:cs="Arial"/>
                <w:color w:val="000000"/>
                <w:sz w:val="18"/>
                <w:szCs w:val="18"/>
              </w:rPr>
              <w:t>EN 50708-2-1 </w:t>
            </w:r>
            <w:r w:rsidRPr="002C17C7">
              <w:rPr>
                <w:rFonts w:ascii="Arial" w:hAnsi="Arial" w:cs="Arial"/>
                <w:color w:val="000000"/>
                <w:sz w:val="18"/>
                <w:szCs w:val="18"/>
                <w:vertAlign w:val="superscript"/>
              </w:rPr>
              <w:t>a)</w:t>
            </w:r>
          </w:p>
        </w:tc>
        <w:tc>
          <w:tcPr>
            <w:tcW w:w="3691" w:type="dxa"/>
            <w:vAlign w:val="center"/>
          </w:tcPr>
          <w:p w14:paraId="742EBA1D" w14:textId="77777777" w:rsidR="002C17C7" w:rsidRPr="002C17C7" w:rsidRDefault="002C17C7" w:rsidP="002C17C7">
            <w:pPr>
              <w:jc w:val="center"/>
              <w:rPr>
                <w:rFonts w:ascii="Arial" w:hAnsi="Arial" w:cs="Arial"/>
                <w:sz w:val="18"/>
                <w:szCs w:val="18"/>
              </w:rPr>
            </w:pPr>
          </w:p>
        </w:tc>
        <w:tc>
          <w:tcPr>
            <w:tcW w:w="2405" w:type="dxa"/>
            <w:vAlign w:val="center"/>
          </w:tcPr>
          <w:p w14:paraId="3FA6DD8D" w14:textId="77777777" w:rsidR="002C17C7" w:rsidRPr="002C17C7" w:rsidRDefault="002C17C7" w:rsidP="002C17C7">
            <w:pPr>
              <w:jc w:val="center"/>
              <w:rPr>
                <w:rFonts w:ascii="Arial" w:hAnsi="Arial" w:cs="Arial"/>
                <w:sz w:val="18"/>
                <w:szCs w:val="18"/>
              </w:rPr>
            </w:pPr>
          </w:p>
        </w:tc>
        <w:tc>
          <w:tcPr>
            <w:tcW w:w="991" w:type="dxa"/>
            <w:vAlign w:val="center"/>
          </w:tcPr>
          <w:p w14:paraId="7F8E3D2A" w14:textId="77777777" w:rsidR="002C17C7" w:rsidRPr="002C17C7" w:rsidRDefault="002C17C7" w:rsidP="002C17C7">
            <w:pPr>
              <w:jc w:val="center"/>
              <w:rPr>
                <w:rFonts w:ascii="Arial" w:hAnsi="Arial" w:cs="Arial"/>
                <w:sz w:val="18"/>
                <w:szCs w:val="18"/>
              </w:rPr>
            </w:pPr>
          </w:p>
        </w:tc>
      </w:tr>
      <w:tr w:rsidR="002C17C7" w:rsidRPr="002C17C7" w14:paraId="74EA926D" w14:textId="77777777" w:rsidTr="0097348A">
        <w:trPr>
          <w:cantSplit/>
        </w:trPr>
        <w:tc>
          <w:tcPr>
            <w:tcW w:w="704" w:type="dxa"/>
            <w:vAlign w:val="center"/>
          </w:tcPr>
          <w:p w14:paraId="38848C06" w14:textId="77777777" w:rsidR="002C17C7" w:rsidRPr="002C17C7" w:rsidRDefault="002C17C7" w:rsidP="002C17C7">
            <w:pPr>
              <w:pStyle w:val="ListParagraph"/>
              <w:numPr>
                <w:ilvl w:val="0"/>
                <w:numId w:val="8"/>
              </w:numPr>
              <w:rPr>
                <w:rFonts w:ascii="Arial" w:hAnsi="Arial" w:cs="Arial"/>
                <w:sz w:val="18"/>
                <w:szCs w:val="18"/>
              </w:rPr>
            </w:pPr>
          </w:p>
        </w:tc>
        <w:tc>
          <w:tcPr>
            <w:tcW w:w="3685" w:type="dxa"/>
            <w:vAlign w:val="center"/>
          </w:tcPr>
          <w:p w14:paraId="4FFC96ED" w14:textId="6119A28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Transformatorių nuostoliai turi atitikti komisijos direktyvą (ES) Nr.:/ </w:t>
            </w:r>
            <w:r w:rsidRPr="002C17C7">
              <w:rPr>
                <w:rFonts w:ascii="Arial" w:hAnsi="Arial" w:cs="Arial"/>
                <w:color w:val="000000"/>
                <w:sz w:val="18"/>
                <w:szCs w:val="18"/>
                <w:lang w:val="en-US"/>
              </w:rPr>
              <w:t xml:space="preserve">Losses of transformers shall meet </w:t>
            </w:r>
            <w:proofErr w:type="gramStart"/>
            <w:r w:rsidRPr="002C17C7">
              <w:rPr>
                <w:rFonts w:ascii="Arial" w:hAnsi="Arial" w:cs="Arial"/>
                <w:color w:val="000000"/>
                <w:sz w:val="18"/>
                <w:szCs w:val="18"/>
                <w:lang w:val="en-US"/>
              </w:rPr>
              <w:t>requirements</w:t>
            </w:r>
            <w:proofErr w:type="gramEnd"/>
            <w:r w:rsidRPr="002C17C7">
              <w:rPr>
                <w:rFonts w:ascii="Arial" w:hAnsi="Arial" w:cs="Arial"/>
                <w:color w:val="000000"/>
                <w:sz w:val="18"/>
                <w:szCs w:val="18"/>
                <w:lang w:val="en-US"/>
              </w:rPr>
              <w:t xml:space="preserve"> of Commission Regulation (ES) No.:</w:t>
            </w:r>
          </w:p>
        </w:tc>
        <w:tc>
          <w:tcPr>
            <w:tcW w:w="3687" w:type="dxa"/>
            <w:gridSpan w:val="2"/>
            <w:vAlign w:val="center"/>
          </w:tcPr>
          <w:p w14:paraId="2836DD4A" w14:textId="2F7D58F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548/2014 </w:t>
            </w:r>
            <w:r w:rsidRPr="002C17C7">
              <w:rPr>
                <w:rFonts w:ascii="Arial" w:hAnsi="Arial" w:cs="Arial"/>
                <w:color w:val="000000"/>
                <w:sz w:val="18"/>
                <w:szCs w:val="18"/>
                <w:vertAlign w:val="superscript"/>
              </w:rPr>
              <w:t>a)</w:t>
            </w:r>
          </w:p>
        </w:tc>
        <w:tc>
          <w:tcPr>
            <w:tcW w:w="3691" w:type="dxa"/>
            <w:vAlign w:val="center"/>
          </w:tcPr>
          <w:p w14:paraId="5BD41588" w14:textId="77777777" w:rsidR="002C17C7" w:rsidRPr="002C17C7" w:rsidRDefault="002C17C7" w:rsidP="002C17C7">
            <w:pPr>
              <w:jc w:val="center"/>
              <w:rPr>
                <w:rFonts w:ascii="Arial" w:hAnsi="Arial" w:cs="Arial"/>
                <w:sz w:val="18"/>
                <w:szCs w:val="18"/>
              </w:rPr>
            </w:pPr>
          </w:p>
        </w:tc>
        <w:tc>
          <w:tcPr>
            <w:tcW w:w="2405" w:type="dxa"/>
            <w:vAlign w:val="center"/>
          </w:tcPr>
          <w:p w14:paraId="724ADE57" w14:textId="77777777" w:rsidR="002C17C7" w:rsidRPr="002C17C7" w:rsidRDefault="002C17C7" w:rsidP="002C17C7">
            <w:pPr>
              <w:jc w:val="center"/>
              <w:rPr>
                <w:rFonts w:ascii="Arial" w:hAnsi="Arial" w:cs="Arial"/>
                <w:sz w:val="18"/>
                <w:szCs w:val="18"/>
              </w:rPr>
            </w:pPr>
          </w:p>
        </w:tc>
        <w:tc>
          <w:tcPr>
            <w:tcW w:w="991" w:type="dxa"/>
            <w:vAlign w:val="center"/>
          </w:tcPr>
          <w:p w14:paraId="3D40AAF0" w14:textId="77777777" w:rsidR="002C17C7" w:rsidRPr="002C17C7" w:rsidRDefault="002C17C7" w:rsidP="002C17C7">
            <w:pPr>
              <w:jc w:val="center"/>
              <w:rPr>
                <w:rFonts w:ascii="Arial" w:hAnsi="Arial" w:cs="Arial"/>
                <w:sz w:val="18"/>
                <w:szCs w:val="18"/>
              </w:rPr>
            </w:pPr>
          </w:p>
        </w:tc>
      </w:tr>
      <w:tr w:rsidR="002C17C7" w:rsidRPr="002C17C7" w14:paraId="16C59A6A" w14:textId="77777777" w:rsidTr="0097348A">
        <w:trPr>
          <w:cantSplit/>
        </w:trPr>
        <w:tc>
          <w:tcPr>
            <w:tcW w:w="704" w:type="dxa"/>
            <w:vAlign w:val="center"/>
          </w:tcPr>
          <w:p w14:paraId="1E2938B2" w14:textId="77777777" w:rsidR="002C17C7" w:rsidRPr="002C17C7" w:rsidRDefault="002C17C7" w:rsidP="002C17C7">
            <w:pPr>
              <w:pStyle w:val="ListParagraph"/>
              <w:numPr>
                <w:ilvl w:val="0"/>
                <w:numId w:val="8"/>
              </w:numPr>
              <w:rPr>
                <w:rFonts w:ascii="Arial" w:hAnsi="Arial" w:cs="Arial"/>
                <w:sz w:val="18"/>
                <w:szCs w:val="18"/>
              </w:rPr>
            </w:pPr>
          </w:p>
        </w:tc>
        <w:tc>
          <w:tcPr>
            <w:tcW w:w="3685" w:type="dxa"/>
            <w:vAlign w:val="center"/>
          </w:tcPr>
          <w:p w14:paraId="2E70D909" w14:textId="76CB6EA5"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Gamintojo kokybės vadybos sistema turi būti įvertinta sertifikatu:/ </w:t>
            </w:r>
            <w:r w:rsidRPr="002C17C7">
              <w:rPr>
                <w:rFonts w:ascii="Arial" w:hAnsi="Arial" w:cs="Arial"/>
                <w:color w:val="000000"/>
                <w:sz w:val="18"/>
                <w:szCs w:val="18"/>
                <w:lang w:val="en-US"/>
              </w:rPr>
              <w:t>The manufacturer’s quality management system</w:t>
            </w:r>
            <w:r w:rsidRPr="002C17C7" w:rsidDel="003019C3">
              <w:rPr>
                <w:rFonts w:ascii="Arial" w:hAnsi="Arial" w:cs="Arial"/>
                <w:color w:val="000000"/>
                <w:sz w:val="18"/>
                <w:szCs w:val="18"/>
                <w:lang w:val="en-US"/>
              </w:rPr>
              <w:t xml:space="preserve"> </w:t>
            </w:r>
            <w:r w:rsidRPr="002C17C7">
              <w:rPr>
                <w:rFonts w:ascii="Arial" w:hAnsi="Arial" w:cs="Arial"/>
                <w:color w:val="000000"/>
                <w:sz w:val="18"/>
                <w:szCs w:val="18"/>
                <w:lang w:val="en-US"/>
              </w:rPr>
              <w:t>shall be evaluated by certificate:</w:t>
            </w:r>
          </w:p>
        </w:tc>
        <w:tc>
          <w:tcPr>
            <w:tcW w:w="3687" w:type="dxa"/>
            <w:gridSpan w:val="2"/>
            <w:vAlign w:val="center"/>
          </w:tcPr>
          <w:p w14:paraId="3A42F5FA" w14:textId="7560AB7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ISO 9001 </w:t>
            </w:r>
            <w:r w:rsidRPr="002C17C7">
              <w:rPr>
                <w:rFonts w:ascii="Arial" w:hAnsi="Arial" w:cs="Arial"/>
                <w:color w:val="000000"/>
                <w:sz w:val="18"/>
                <w:szCs w:val="18"/>
                <w:vertAlign w:val="superscript"/>
              </w:rPr>
              <w:t>b)</w:t>
            </w:r>
          </w:p>
        </w:tc>
        <w:tc>
          <w:tcPr>
            <w:tcW w:w="3691" w:type="dxa"/>
            <w:vAlign w:val="center"/>
          </w:tcPr>
          <w:p w14:paraId="35E34B24" w14:textId="77777777" w:rsidR="002C17C7" w:rsidRPr="002C17C7" w:rsidRDefault="002C17C7" w:rsidP="002C17C7">
            <w:pPr>
              <w:jc w:val="center"/>
              <w:rPr>
                <w:rFonts w:ascii="Arial" w:hAnsi="Arial" w:cs="Arial"/>
                <w:sz w:val="18"/>
                <w:szCs w:val="18"/>
              </w:rPr>
            </w:pPr>
          </w:p>
        </w:tc>
        <w:tc>
          <w:tcPr>
            <w:tcW w:w="2405" w:type="dxa"/>
            <w:vAlign w:val="center"/>
          </w:tcPr>
          <w:p w14:paraId="6BC67D51" w14:textId="77777777" w:rsidR="002C17C7" w:rsidRPr="002C17C7" w:rsidRDefault="002C17C7" w:rsidP="002C17C7">
            <w:pPr>
              <w:jc w:val="center"/>
              <w:rPr>
                <w:rFonts w:ascii="Arial" w:hAnsi="Arial" w:cs="Arial"/>
                <w:sz w:val="18"/>
                <w:szCs w:val="18"/>
              </w:rPr>
            </w:pPr>
          </w:p>
        </w:tc>
        <w:tc>
          <w:tcPr>
            <w:tcW w:w="991" w:type="dxa"/>
            <w:vAlign w:val="center"/>
          </w:tcPr>
          <w:p w14:paraId="38C27314" w14:textId="77777777" w:rsidR="002C17C7" w:rsidRPr="002C17C7" w:rsidRDefault="002C17C7" w:rsidP="002C17C7">
            <w:pPr>
              <w:jc w:val="center"/>
              <w:rPr>
                <w:rFonts w:ascii="Arial" w:hAnsi="Arial" w:cs="Arial"/>
                <w:sz w:val="18"/>
                <w:szCs w:val="18"/>
              </w:rPr>
            </w:pPr>
          </w:p>
        </w:tc>
      </w:tr>
      <w:tr w:rsidR="002C17C7" w:rsidRPr="002C17C7" w14:paraId="2F5C8469" w14:textId="77777777" w:rsidTr="0097348A">
        <w:trPr>
          <w:cantSplit/>
        </w:trPr>
        <w:tc>
          <w:tcPr>
            <w:tcW w:w="704" w:type="dxa"/>
            <w:vAlign w:val="center"/>
          </w:tcPr>
          <w:p w14:paraId="6600463F" w14:textId="77777777" w:rsidR="002C17C7" w:rsidRPr="002C17C7" w:rsidRDefault="002C17C7" w:rsidP="002C17C7">
            <w:pPr>
              <w:pStyle w:val="ListParagraph"/>
              <w:numPr>
                <w:ilvl w:val="0"/>
                <w:numId w:val="8"/>
              </w:numPr>
              <w:rPr>
                <w:rFonts w:ascii="Arial" w:hAnsi="Arial" w:cs="Arial"/>
                <w:sz w:val="18"/>
                <w:szCs w:val="18"/>
              </w:rPr>
            </w:pPr>
          </w:p>
        </w:tc>
        <w:tc>
          <w:tcPr>
            <w:tcW w:w="3685" w:type="dxa"/>
            <w:vAlign w:val="center"/>
          </w:tcPr>
          <w:p w14:paraId="3393D965" w14:textId="18A01536"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Gamintojo aplinkos apsaugos vadybos sistema turi būti įvertinta sertifikatu:/ </w:t>
            </w:r>
            <w:r w:rsidRPr="002C17C7">
              <w:rPr>
                <w:rFonts w:ascii="Arial" w:hAnsi="Arial" w:cs="Arial"/>
                <w:color w:val="000000"/>
                <w:sz w:val="18"/>
                <w:szCs w:val="18"/>
                <w:lang w:val="en-US"/>
              </w:rPr>
              <w:t>The manufacturer’s environmental management system shall be evaluated by certificate:</w:t>
            </w:r>
          </w:p>
        </w:tc>
        <w:tc>
          <w:tcPr>
            <w:tcW w:w="3687" w:type="dxa"/>
            <w:gridSpan w:val="2"/>
            <w:vAlign w:val="center"/>
          </w:tcPr>
          <w:p w14:paraId="4A07D0DB" w14:textId="505A65A6"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ISO 14001 </w:t>
            </w:r>
            <w:r w:rsidRPr="002C17C7">
              <w:rPr>
                <w:rFonts w:ascii="Arial" w:hAnsi="Arial" w:cs="Arial"/>
                <w:color w:val="000000"/>
                <w:sz w:val="18"/>
                <w:szCs w:val="18"/>
                <w:vertAlign w:val="superscript"/>
              </w:rPr>
              <w:t>b)</w:t>
            </w:r>
          </w:p>
        </w:tc>
        <w:tc>
          <w:tcPr>
            <w:tcW w:w="3691" w:type="dxa"/>
            <w:vAlign w:val="center"/>
          </w:tcPr>
          <w:p w14:paraId="28E4413E" w14:textId="77777777" w:rsidR="002C17C7" w:rsidRPr="002C17C7" w:rsidRDefault="002C17C7" w:rsidP="002C17C7">
            <w:pPr>
              <w:jc w:val="center"/>
              <w:rPr>
                <w:rFonts w:ascii="Arial" w:hAnsi="Arial" w:cs="Arial"/>
                <w:sz w:val="18"/>
                <w:szCs w:val="18"/>
              </w:rPr>
            </w:pPr>
          </w:p>
        </w:tc>
        <w:tc>
          <w:tcPr>
            <w:tcW w:w="2405" w:type="dxa"/>
            <w:vAlign w:val="center"/>
          </w:tcPr>
          <w:p w14:paraId="57A7BFA3" w14:textId="77777777" w:rsidR="002C17C7" w:rsidRPr="002C17C7" w:rsidRDefault="002C17C7" w:rsidP="002C17C7">
            <w:pPr>
              <w:jc w:val="center"/>
              <w:rPr>
                <w:rFonts w:ascii="Arial" w:hAnsi="Arial" w:cs="Arial"/>
                <w:sz w:val="18"/>
                <w:szCs w:val="18"/>
              </w:rPr>
            </w:pPr>
          </w:p>
        </w:tc>
        <w:tc>
          <w:tcPr>
            <w:tcW w:w="991" w:type="dxa"/>
            <w:vAlign w:val="center"/>
          </w:tcPr>
          <w:p w14:paraId="596FC16E" w14:textId="77777777" w:rsidR="002C17C7" w:rsidRPr="002C17C7" w:rsidRDefault="002C17C7" w:rsidP="002C17C7">
            <w:pPr>
              <w:jc w:val="center"/>
              <w:rPr>
                <w:rFonts w:ascii="Arial" w:hAnsi="Arial" w:cs="Arial"/>
                <w:sz w:val="18"/>
                <w:szCs w:val="18"/>
              </w:rPr>
            </w:pPr>
          </w:p>
        </w:tc>
      </w:tr>
      <w:tr w:rsidR="002C17C7" w:rsidRPr="002C17C7" w14:paraId="3B61AC5D" w14:textId="77777777" w:rsidTr="0097348A">
        <w:trPr>
          <w:cantSplit/>
        </w:trPr>
        <w:tc>
          <w:tcPr>
            <w:tcW w:w="704" w:type="dxa"/>
            <w:vAlign w:val="center"/>
          </w:tcPr>
          <w:p w14:paraId="5197E1D7" w14:textId="1FEC9729"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2.</w:t>
            </w:r>
          </w:p>
        </w:tc>
        <w:tc>
          <w:tcPr>
            <w:tcW w:w="14459" w:type="dxa"/>
            <w:gridSpan w:val="6"/>
          </w:tcPr>
          <w:p w14:paraId="4ABFCE7F" w14:textId="77777777" w:rsidR="002C17C7" w:rsidRPr="002C17C7" w:rsidRDefault="002C17C7" w:rsidP="002C17C7">
            <w:pPr>
              <w:jc w:val="center"/>
              <w:rPr>
                <w:rFonts w:ascii="Arial" w:hAnsi="Arial" w:cs="Arial"/>
                <w:b/>
                <w:sz w:val="18"/>
                <w:szCs w:val="18"/>
              </w:rPr>
            </w:pPr>
            <w:r w:rsidRPr="002C17C7">
              <w:rPr>
                <w:rFonts w:ascii="Arial" w:hAnsi="Arial" w:cs="Arial"/>
                <w:b/>
                <w:sz w:val="18"/>
                <w:szCs w:val="18"/>
              </w:rPr>
              <w:t xml:space="preserve">Aplinkos sąlygos:/ </w:t>
            </w:r>
            <w:r w:rsidRPr="002C17C7">
              <w:rPr>
                <w:rFonts w:ascii="Arial" w:hAnsi="Arial" w:cs="Arial"/>
                <w:b/>
                <w:sz w:val="18"/>
                <w:szCs w:val="18"/>
                <w:lang w:val="en-US"/>
              </w:rPr>
              <w:t>Ambient conditions:</w:t>
            </w:r>
          </w:p>
        </w:tc>
      </w:tr>
      <w:tr w:rsidR="002C17C7" w:rsidRPr="002C17C7" w14:paraId="78890808" w14:textId="77777777" w:rsidTr="0097348A">
        <w:trPr>
          <w:cantSplit/>
        </w:trPr>
        <w:tc>
          <w:tcPr>
            <w:tcW w:w="704" w:type="dxa"/>
            <w:vAlign w:val="center"/>
          </w:tcPr>
          <w:p w14:paraId="2D1E378A" w14:textId="77777777" w:rsidR="002C17C7" w:rsidRPr="002C17C7" w:rsidRDefault="002C17C7" w:rsidP="002C17C7">
            <w:pPr>
              <w:pStyle w:val="ListParagraph"/>
              <w:numPr>
                <w:ilvl w:val="0"/>
                <w:numId w:val="9"/>
              </w:numPr>
              <w:rPr>
                <w:rFonts w:ascii="Arial" w:hAnsi="Arial" w:cs="Arial"/>
                <w:sz w:val="18"/>
                <w:szCs w:val="18"/>
              </w:rPr>
            </w:pPr>
          </w:p>
        </w:tc>
        <w:tc>
          <w:tcPr>
            <w:tcW w:w="3685" w:type="dxa"/>
            <w:vAlign w:val="center"/>
          </w:tcPr>
          <w:p w14:paraId="7B45751B" w14:textId="49838DEA"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Eksploatavimo sąlygos pagal IEC 61936-1/ </w:t>
            </w:r>
            <w:r w:rsidRPr="002C17C7">
              <w:rPr>
                <w:rFonts w:ascii="Arial" w:hAnsi="Arial" w:cs="Arial"/>
                <w:color w:val="000000"/>
                <w:sz w:val="18"/>
                <w:szCs w:val="18"/>
                <w:lang w:val="en-US"/>
              </w:rPr>
              <w:t>Operating conditions according to IEC 61936-1</w:t>
            </w:r>
          </w:p>
        </w:tc>
        <w:tc>
          <w:tcPr>
            <w:tcW w:w="3687" w:type="dxa"/>
            <w:gridSpan w:val="2"/>
            <w:vAlign w:val="center"/>
          </w:tcPr>
          <w:p w14:paraId="32AA940E" w14:textId="1E68AF1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Nešildoma patalpa/ </w:t>
            </w:r>
            <w:proofErr w:type="spellStart"/>
            <w:r w:rsidRPr="002C17C7">
              <w:rPr>
                <w:rFonts w:ascii="Arial" w:hAnsi="Arial" w:cs="Arial"/>
                <w:color w:val="000000"/>
                <w:sz w:val="18"/>
                <w:szCs w:val="18"/>
              </w:rPr>
              <w:t>Unheated</w:t>
            </w:r>
            <w:proofErr w:type="spellEnd"/>
            <w:r w:rsidRPr="002C17C7">
              <w:rPr>
                <w:rFonts w:ascii="Arial" w:hAnsi="Arial" w:cs="Arial"/>
                <w:color w:val="000000"/>
                <w:sz w:val="18"/>
                <w:szCs w:val="18"/>
              </w:rPr>
              <w:t xml:space="preserve"> </w:t>
            </w:r>
            <w:r w:rsidRPr="002C17C7">
              <w:rPr>
                <w:rFonts w:ascii="Arial" w:hAnsi="Arial" w:cs="Arial"/>
                <w:color w:val="000000"/>
                <w:sz w:val="18"/>
                <w:szCs w:val="18"/>
                <w:lang w:val="en-US"/>
              </w:rPr>
              <w:t>indoor </w:t>
            </w:r>
            <w:r w:rsidRPr="002C17C7">
              <w:rPr>
                <w:rFonts w:ascii="Arial" w:hAnsi="Arial" w:cs="Arial"/>
                <w:color w:val="000000"/>
                <w:sz w:val="18"/>
                <w:szCs w:val="18"/>
                <w:vertAlign w:val="superscript"/>
                <w:lang w:val="en-US"/>
              </w:rPr>
              <w:t>a)</w:t>
            </w:r>
          </w:p>
        </w:tc>
        <w:tc>
          <w:tcPr>
            <w:tcW w:w="3691" w:type="dxa"/>
            <w:vAlign w:val="center"/>
          </w:tcPr>
          <w:p w14:paraId="54FEB1AE" w14:textId="77777777" w:rsidR="002C17C7" w:rsidRPr="002C17C7" w:rsidRDefault="002C17C7" w:rsidP="002C17C7">
            <w:pPr>
              <w:jc w:val="center"/>
              <w:rPr>
                <w:rFonts w:ascii="Arial" w:hAnsi="Arial" w:cs="Arial"/>
                <w:sz w:val="18"/>
                <w:szCs w:val="18"/>
              </w:rPr>
            </w:pPr>
          </w:p>
        </w:tc>
        <w:tc>
          <w:tcPr>
            <w:tcW w:w="2405" w:type="dxa"/>
            <w:vAlign w:val="center"/>
          </w:tcPr>
          <w:p w14:paraId="49F33CD2" w14:textId="77777777" w:rsidR="002C17C7" w:rsidRPr="002C17C7" w:rsidRDefault="002C17C7" w:rsidP="002C17C7">
            <w:pPr>
              <w:jc w:val="center"/>
              <w:rPr>
                <w:rFonts w:ascii="Arial" w:hAnsi="Arial" w:cs="Arial"/>
                <w:sz w:val="18"/>
                <w:szCs w:val="18"/>
              </w:rPr>
            </w:pPr>
          </w:p>
        </w:tc>
        <w:tc>
          <w:tcPr>
            <w:tcW w:w="991" w:type="dxa"/>
            <w:vAlign w:val="center"/>
          </w:tcPr>
          <w:p w14:paraId="1371319D" w14:textId="77777777" w:rsidR="002C17C7" w:rsidRPr="002C17C7" w:rsidRDefault="002C17C7" w:rsidP="002C17C7">
            <w:pPr>
              <w:jc w:val="center"/>
              <w:rPr>
                <w:rFonts w:ascii="Arial" w:hAnsi="Arial" w:cs="Arial"/>
                <w:sz w:val="18"/>
                <w:szCs w:val="18"/>
              </w:rPr>
            </w:pPr>
          </w:p>
        </w:tc>
      </w:tr>
      <w:tr w:rsidR="002C17C7" w:rsidRPr="002C17C7" w14:paraId="18D33599" w14:textId="77777777" w:rsidTr="0097348A">
        <w:trPr>
          <w:cantSplit/>
        </w:trPr>
        <w:tc>
          <w:tcPr>
            <w:tcW w:w="704" w:type="dxa"/>
            <w:vAlign w:val="center"/>
          </w:tcPr>
          <w:p w14:paraId="3C061D5B" w14:textId="13255F0F" w:rsidR="002C17C7" w:rsidRPr="002C17C7" w:rsidRDefault="002C17C7" w:rsidP="002C17C7">
            <w:pPr>
              <w:pStyle w:val="ListParagraph"/>
              <w:numPr>
                <w:ilvl w:val="0"/>
                <w:numId w:val="9"/>
              </w:numPr>
              <w:rPr>
                <w:rFonts w:ascii="Arial" w:hAnsi="Arial" w:cs="Arial"/>
                <w:sz w:val="18"/>
                <w:szCs w:val="18"/>
              </w:rPr>
            </w:pPr>
          </w:p>
        </w:tc>
        <w:tc>
          <w:tcPr>
            <w:tcW w:w="3685" w:type="dxa"/>
            <w:vAlign w:val="center"/>
          </w:tcPr>
          <w:p w14:paraId="51A10F0A" w14:textId="63CCAC5A" w:rsidR="002C17C7" w:rsidRPr="002C17C7" w:rsidRDefault="002C17C7" w:rsidP="002C17C7">
            <w:pPr>
              <w:jc w:val="both"/>
              <w:rPr>
                <w:rFonts w:ascii="Arial" w:hAnsi="Arial" w:cs="Arial"/>
                <w:color w:val="000000"/>
                <w:sz w:val="18"/>
                <w:szCs w:val="18"/>
                <w:vertAlign w:val="superscript"/>
              </w:rPr>
            </w:pPr>
            <w:r w:rsidRPr="002C17C7">
              <w:rPr>
                <w:rFonts w:ascii="Arial" w:hAnsi="Arial" w:cs="Arial"/>
                <w:color w:val="000000"/>
                <w:sz w:val="18"/>
                <w:szCs w:val="18"/>
              </w:rPr>
              <w:t xml:space="preserve">Maksimali eksploatavimo oro aplinkos temperatūra ne žemesnė kaip/ </w:t>
            </w:r>
            <w:r w:rsidRPr="002C17C7">
              <w:rPr>
                <w:rFonts w:ascii="Arial" w:hAnsi="Arial" w:cs="Arial"/>
                <w:color w:val="000000"/>
                <w:sz w:val="18"/>
                <w:szCs w:val="18"/>
                <w:lang w:val="en-US"/>
              </w:rPr>
              <w:t>Highest operating ambient temperature not lower than, °C </w:t>
            </w:r>
          </w:p>
        </w:tc>
        <w:tc>
          <w:tcPr>
            <w:tcW w:w="3687" w:type="dxa"/>
            <w:gridSpan w:val="2"/>
            <w:vAlign w:val="center"/>
          </w:tcPr>
          <w:p w14:paraId="2ACACA73" w14:textId="64EE71C3"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+ 40 </w:t>
            </w:r>
            <w:r w:rsidRPr="002C17C7">
              <w:rPr>
                <w:rFonts w:ascii="Arial" w:hAnsi="Arial" w:cs="Arial"/>
                <w:color w:val="000000"/>
                <w:sz w:val="18"/>
                <w:szCs w:val="18"/>
                <w:vertAlign w:val="superscript"/>
              </w:rPr>
              <w:t>a)</w:t>
            </w:r>
          </w:p>
        </w:tc>
        <w:tc>
          <w:tcPr>
            <w:tcW w:w="3691" w:type="dxa"/>
            <w:vAlign w:val="center"/>
          </w:tcPr>
          <w:p w14:paraId="40C5731F" w14:textId="77777777" w:rsidR="002C17C7" w:rsidRPr="002C17C7" w:rsidRDefault="002C17C7" w:rsidP="002C17C7">
            <w:pPr>
              <w:jc w:val="center"/>
              <w:rPr>
                <w:rFonts w:ascii="Arial" w:hAnsi="Arial" w:cs="Arial"/>
                <w:sz w:val="18"/>
                <w:szCs w:val="18"/>
              </w:rPr>
            </w:pPr>
          </w:p>
        </w:tc>
        <w:tc>
          <w:tcPr>
            <w:tcW w:w="2405" w:type="dxa"/>
            <w:vAlign w:val="center"/>
          </w:tcPr>
          <w:p w14:paraId="71DE41D4" w14:textId="77777777" w:rsidR="002C17C7" w:rsidRPr="002C17C7" w:rsidRDefault="002C17C7" w:rsidP="002C17C7">
            <w:pPr>
              <w:jc w:val="center"/>
              <w:rPr>
                <w:rFonts w:ascii="Arial" w:hAnsi="Arial" w:cs="Arial"/>
                <w:sz w:val="18"/>
                <w:szCs w:val="18"/>
              </w:rPr>
            </w:pPr>
          </w:p>
        </w:tc>
        <w:tc>
          <w:tcPr>
            <w:tcW w:w="991" w:type="dxa"/>
            <w:vAlign w:val="center"/>
          </w:tcPr>
          <w:p w14:paraId="76904C7C" w14:textId="77777777" w:rsidR="002C17C7" w:rsidRPr="002C17C7" w:rsidRDefault="002C17C7" w:rsidP="002C17C7">
            <w:pPr>
              <w:jc w:val="center"/>
              <w:rPr>
                <w:rFonts w:ascii="Arial" w:hAnsi="Arial" w:cs="Arial"/>
                <w:sz w:val="18"/>
                <w:szCs w:val="18"/>
              </w:rPr>
            </w:pPr>
          </w:p>
        </w:tc>
      </w:tr>
      <w:tr w:rsidR="002C17C7" w:rsidRPr="002C17C7" w14:paraId="6C17E559" w14:textId="77777777" w:rsidTr="0097348A">
        <w:trPr>
          <w:cantSplit/>
        </w:trPr>
        <w:tc>
          <w:tcPr>
            <w:tcW w:w="704" w:type="dxa"/>
            <w:vAlign w:val="center"/>
          </w:tcPr>
          <w:p w14:paraId="79BBEE7E" w14:textId="77777777" w:rsidR="002C17C7" w:rsidRPr="002C17C7" w:rsidRDefault="002C17C7" w:rsidP="002C17C7">
            <w:pPr>
              <w:pStyle w:val="ListParagraph"/>
              <w:numPr>
                <w:ilvl w:val="0"/>
                <w:numId w:val="9"/>
              </w:numPr>
              <w:rPr>
                <w:rFonts w:ascii="Arial" w:hAnsi="Arial" w:cs="Arial"/>
                <w:sz w:val="18"/>
                <w:szCs w:val="18"/>
              </w:rPr>
            </w:pPr>
          </w:p>
        </w:tc>
        <w:tc>
          <w:tcPr>
            <w:tcW w:w="3685" w:type="dxa"/>
            <w:vAlign w:val="center"/>
          </w:tcPr>
          <w:p w14:paraId="39B955A7" w14:textId="16752B8E"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Minimali eksploatavimo oro aplinkos temperatūra ne aukštesnė kaip/ </w:t>
            </w:r>
            <w:r w:rsidRPr="002C17C7">
              <w:rPr>
                <w:rFonts w:ascii="Arial" w:hAnsi="Arial" w:cs="Arial"/>
                <w:color w:val="000000"/>
                <w:sz w:val="18"/>
                <w:szCs w:val="18"/>
                <w:lang w:val="en-US"/>
              </w:rPr>
              <w:t>Lowest operating ambient temperature not higher than, °C</w:t>
            </w:r>
          </w:p>
        </w:tc>
        <w:tc>
          <w:tcPr>
            <w:tcW w:w="3687" w:type="dxa"/>
            <w:gridSpan w:val="2"/>
            <w:vAlign w:val="center"/>
          </w:tcPr>
          <w:p w14:paraId="1617C781" w14:textId="5106D924"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- 25 </w:t>
            </w:r>
            <w:r w:rsidRPr="002C17C7">
              <w:rPr>
                <w:rFonts w:ascii="Arial" w:hAnsi="Arial" w:cs="Arial"/>
                <w:color w:val="000000"/>
                <w:sz w:val="18"/>
                <w:szCs w:val="18"/>
                <w:vertAlign w:val="superscript"/>
              </w:rPr>
              <w:t>a)</w:t>
            </w:r>
          </w:p>
        </w:tc>
        <w:tc>
          <w:tcPr>
            <w:tcW w:w="3691" w:type="dxa"/>
            <w:vAlign w:val="center"/>
          </w:tcPr>
          <w:p w14:paraId="294D5F8E" w14:textId="77777777" w:rsidR="002C17C7" w:rsidRPr="002C17C7" w:rsidRDefault="002C17C7" w:rsidP="002C17C7">
            <w:pPr>
              <w:jc w:val="center"/>
              <w:rPr>
                <w:rFonts w:ascii="Arial" w:hAnsi="Arial" w:cs="Arial"/>
                <w:sz w:val="18"/>
                <w:szCs w:val="18"/>
              </w:rPr>
            </w:pPr>
          </w:p>
        </w:tc>
        <w:tc>
          <w:tcPr>
            <w:tcW w:w="2405" w:type="dxa"/>
            <w:vAlign w:val="center"/>
          </w:tcPr>
          <w:p w14:paraId="18578D33" w14:textId="77777777" w:rsidR="002C17C7" w:rsidRPr="002C17C7" w:rsidRDefault="002C17C7" w:rsidP="002C17C7">
            <w:pPr>
              <w:jc w:val="center"/>
              <w:rPr>
                <w:rFonts w:ascii="Arial" w:hAnsi="Arial" w:cs="Arial"/>
                <w:sz w:val="18"/>
                <w:szCs w:val="18"/>
              </w:rPr>
            </w:pPr>
          </w:p>
        </w:tc>
        <w:tc>
          <w:tcPr>
            <w:tcW w:w="991" w:type="dxa"/>
            <w:vAlign w:val="center"/>
          </w:tcPr>
          <w:p w14:paraId="71D0A35C" w14:textId="77777777" w:rsidR="002C17C7" w:rsidRPr="002C17C7" w:rsidRDefault="002C17C7" w:rsidP="002C17C7">
            <w:pPr>
              <w:jc w:val="center"/>
              <w:rPr>
                <w:rFonts w:ascii="Arial" w:hAnsi="Arial" w:cs="Arial"/>
                <w:sz w:val="18"/>
                <w:szCs w:val="18"/>
              </w:rPr>
            </w:pPr>
          </w:p>
        </w:tc>
      </w:tr>
      <w:tr w:rsidR="002C17C7" w:rsidRPr="002C17C7" w14:paraId="209D24EC" w14:textId="77777777" w:rsidTr="0097348A">
        <w:trPr>
          <w:cantSplit/>
        </w:trPr>
        <w:tc>
          <w:tcPr>
            <w:tcW w:w="704" w:type="dxa"/>
            <w:vAlign w:val="center"/>
          </w:tcPr>
          <w:p w14:paraId="6BC67AF2" w14:textId="77777777" w:rsidR="002C17C7" w:rsidRPr="002C17C7" w:rsidRDefault="002C17C7" w:rsidP="002C17C7">
            <w:pPr>
              <w:pStyle w:val="ListParagraph"/>
              <w:numPr>
                <w:ilvl w:val="0"/>
                <w:numId w:val="9"/>
              </w:numPr>
              <w:rPr>
                <w:rFonts w:ascii="Arial" w:hAnsi="Arial" w:cs="Arial"/>
                <w:sz w:val="18"/>
                <w:szCs w:val="18"/>
              </w:rPr>
            </w:pPr>
          </w:p>
        </w:tc>
        <w:tc>
          <w:tcPr>
            <w:tcW w:w="3685" w:type="dxa"/>
          </w:tcPr>
          <w:p w14:paraId="0EC50A08" w14:textId="77777777"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Pastatymo aukštis virš jūros lygio/</w:t>
            </w:r>
          </w:p>
          <w:p w14:paraId="74C97EC0" w14:textId="381E811D" w:rsidR="002C17C7" w:rsidRPr="002C17C7" w:rsidRDefault="002C17C7" w:rsidP="002C17C7">
            <w:pPr>
              <w:jc w:val="both"/>
              <w:rPr>
                <w:rFonts w:ascii="Arial" w:hAnsi="Arial" w:cs="Arial"/>
                <w:color w:val="000000"/>
                <w:sz w:val="18"/>
                <w:szCs w:val="18"/>
                <w:lang w:val="en-US"/>
              </w:rPr>
            </w:pPr>
            <w:r w:rsidRPr="002C17C7">
              <w:rPr>
                <w:rFonts w:ascii="Arial" w:hAnsi="Arial" w:cs="Arial"/>
                <w:color w:val="000000"/>
                <w:sz w:val="18"/>
                <w:szCs w:val="18"/>
                <w:lang w:val="en-US"/>
              </w:rPr>
              <w:t>Site altitude above sea level, m</w:t>
            </w:r>
          </w:p>
        </w:tc>
        <w:tc>
          <w:tcPr>
            <w:tcW w:w="3687" w:type="dxa"/>
            <w:gridSpan w:val="2"/>
            <w:vAlign w:val="center"/>
          </w:tcPr>
          <w:p w14:paraId="711090F8" w14:textId="054C15D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1000 </w:t>
            </w:r>
            <w:r w:rsidRPr="002C17C7">
              <w:rPr>
                <w:rFonts w:ascii="Arial" w:hAnsi="Arial" w:cs="Arial"/>
                <w:color w:val="000000"/>
                <w:sz w:val="18"/>
                <w:szCs w:val="18"/>
                <w:vertAlign w:val="superscript"/>
              </w:rPr>
              <w:t>a)</w:t>
            </w:r>
          </w:p>
        </w:tc>
        <w:tc>
          <w:tcPr>
            <w:tcW w:w="3691" w:type="dxa"/>
            <w:vAlign w:val="center"/>
          </w:tcPr>
          <w:p w14:paraId="239678CD" w14:textId="77777777" w:rsidR="002C17C7" w:rsidRPr="002C17C7" w:rsidRDefault="002C17C7" w:rsidP="002C17C7">
            <w:pPr>
              <w:jc w:val="center"/>
              <w:rPr>
                <w:rFonts w:ascii="Arial" w:hAnsi="Arial" w:cs="Arial"/>
                <w:sz w:val="18"/>
                <w:szCs w:val="18"/>
              </w:rPr>
            </w:pPr>
          </w:p>
        </w:tc>
        <w:tc>
          <w:tcPr>
            <w:tcW w:w="2405" w:type="dxa"/>
            <w:vAlign w:val="center"/>
          </w:tcPr>
          <w:p w14:paraId="5EA509F1" w14:textId="77777777" w:rsidR="002C17C7" w:rsidRPr="002C17C7" w:rsidRDefault="002C17C7" w:rsidP="002C17C7">
            <w:pPr>
              <w:jc w:val="center"/>
              <w:rPr>
                <w:rFonts w:ascii="Arial" w:hAnsi="Arial" w:cs="Arial"/>
                <w:sz w:val="18"/>
                <w:szCs w:val="18"/>
              </w:rPr>
            </w:pPr>
          </w:p>
        </w:tc>
        <w:tc>
          <w:tcPr>
            <w:tcW w:w="991" w:type="dxa"/>
            <w:vAlign w:val="center"/>
          </w:tcPr>
          <w:p w14:paraId="7C7B489A" w14:textId="77777777" w:rsidR="002C17C7" w:rsidRPr="002C17C7" w:rsidRDefault="002C17C7" w:rsidP="002C17C7">
            <w:pPr>
              <w:jc w:val="center"/>
              <w:rPr>
                <w:rFonts w:ascii="Arial" w:hAnsi="Arial" w:cs="Arial"/>
                <w:sz w:val="18"/>
                <w:szCs w:val="18"/>
              </w:rPr>
            </w:pPr>
          </w:p>
        </w:tc>
      </w:tr>
      <w:tr w:rsidR="002C17C7" w:rsidRPr="002C17C7" w14:paraId="4C2175B4" w14:textId="77777777" w:rsidTr="0097348A">
        <w:trPr>
          <w:cantSplit/>
        </w:trPr>
        <w:tc>
          <w:tcPr>
            <w:tcW w:w="704" w:type="dxa"/>
            <w:vAlign w:val="center"/>
          </w:tcPr>
          <w:p w14:paraId="7D5A94E9" w14:textId="74E69A80"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3.</w:t>
            </w:r>
          </w:p>
        </w:tc>
        <w:tc>
          <w:tcPr>
            <w:tcW w:w="14459" w:type="dxa"/>
            <w:gridSpan w:val="6"/>
            <w:vAlign w:val="center"/>
          </w:tcPr>
          <w:p w14:paraId="170F9706" w14:textId="7A7D21BF" w:rsidR="002C17C7" w:rsidRPr="002C17C7" w:rsidRDefault="002C17C7" w:rsidP="002C17C7">
            <w:pPr>
              <w:jc w:val="center"/>
              <w:rPr>
                <w:rFonts w:ascii="Arial" w:hAnsi="Arial" w:cs="Arial"/>
                <w:b/>
                <w:bCs/>
                <w:color w:val="000000"/>
                <w:sz w:val="18"/>
                <w:szCs w:val="18"/>
              </w:rPr>
            </w:pPr>
            <w:r w:rsidRPr="002C17C7">
              <w:rPr>
                <w:rFonts w:ascii="Arial" w:hAnsi="Arial" w:cs="Arial"/>
                <w:b/>
                <w:bCs/>
                <w:color w:val="000000"/>
                <w:sz w:val="18"/>
                <w:szCs w:val="18"/>
              </w:rPr>
              <w:t xml:space="preserve">Vardiniai dydžiai ir pagrindinės charakteristikos:/ </w:t>
            </w:r>
            <w:r w:rsidRPr="002C17C7">
              <w:rPr>
                <w:rFonts w:ascii="Arial" w:hAnsi="Arial" w:cs="Arial"/>
                <w:b/>
                <w:bCs/>
                <w:color w:val="000000"/>
                <w:sz w:val="18"/>
                <w:szCs w:val="18"/>
                <w:lang w:val="en-US"/>
              </w:rPr>
              <w:t>Rated values and main characteristics:</w:t>
            </w:r>
          </w:p>
        </w:tc>
      </w:tr>
      <w:tr w:rsidR="002C17C7" w:rsidRPr="002C17C7" w14:paraId="726D0EA2" w14:textId="77777777" w:rsidTr="0097348A">
        <w:trPr>
          <w:cantSplit/>
        </w:trPr>
        <w:tc>
          <w:tcPr>
            <w:tcW w:w="704" w:type="dxa"/>
            <w:vAlign w:val="center"/>
          </w:tcPr>
          <w:p w14:paraId="3A6C0515"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5D0BC66D" w14:textId="2C1BF2DC" w:rsidR="002C17C7" w:rsidRPr="002C17C7" w:rsidRDefault="002C17C7" w:rsidP="002C17C7">
            <w:pPr>
              <w:jc w:val="both"/>
              <w:rPr>
                <w:rFonts w:ascii="Arial" w:hAnsi="Arial" w:cs="Arial"/>
                <w:color w:val="000000"/>
                <w:sz w:val="18"/>
                <w:szCs w:val="18"/>
                <w:vertAlign w:val="superscript"/>
              </w:rPr>
            </w:pPr>
            <w:r w:rsidRPr="002C17C7">
              <w:rPr>
                <w:rFonts w:ascii="Arial" w:hAnsi="Arial" w:cs="Arial"/>
                <w:color w:val="000000"/>
                <w:sz w:val="18"/>
                <w:szCs w:val="18"/>
              </w:rPr>
              <w:t xml:space="preserve">Vardinė galia/ </w:t>
            </w:r>
            <w:r w:rsidRPr="002C17C7">
              <w:rPr>
                <w:rFonts w:ascii="Arial" w:hAnsi="Arial" w:cs="Arial"/>
                <w:color w:val="000000"/>
                <w:sz w:val="18"/>
                <w:szCs w:val="18"/>
                <w:lang w:val="en-US"/>
              </w:rPr>
              <w:t>Rated power, (Sr), kVA</w:t>
            </w:r>
          </w:p>
        </w:tc>
        <w:tc>
          <w:tcPr>
            <w:tcW w:w="3687" w:type="dxa"/>
            <w:gridSpan w:val="2"/>
            <w:vAlign w:val="center"/>
          </w:tcPr>
          <w:p w14:paraId="27C82E99" w14:textId="52928DE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400 </w:t>
            </w:r>
            <w:r w:rsidRPr="002C17C7">
              <w:rPr>
                <w:rFonts w:ascii="Arial" w:hAnsi="Arial" w:cs="Arial"/>
                <w:color w:val="000000"/>
                <w:sz w:val="18"/>
                <w:szCs w:val="18"/>
                <w:vertAlign w:val="superscript"/>
              </w:rPr>
              <w:t>a)</w:t>
            </w:r>
          </w:p>
        </w:tc>
        <w:tc>
          <w:tcPr>
            <w:tcW w:w="3691" w:type="dxa"/>
            <w:vAlign w:val="center"/>
          </w:tcPr>
          <w:p w14:paraId="45B065BE" w14:textId="77777777" w:rsidR="002C17C7" w:rsidRPr="002C17C7" w:rsidRDefault="002C17C7" w:rsidP="002C17C7">
            <w:pPr>
              <w:jc w:val="center"/>
              <w:rPr>
                <w:rFonts w:ascii="Arial" w:hAnsi="Arial" w:cs="Arial"/>
                <w:sz w:val="18"/>
                <w:szCs w:val="18"/>
              </w:rPr>
            </w:pPr>
          </w:p>
        </w:tc>
        <w:tc>
          <w:tcPr>
            <w:tcW w:w="2405" w:type="dxa"/>
            <w:vAlign w:val="center"/>
          </w:tcPr>
          <w:p w14:paraId="1B3C12C7" w14:textId="77777777" w:rsidR="002C17C7" w:rsidRPr="002C17C7" w:rsidRDefault="002C17C7" w:rsidP="002C17C7">
            <w:pPr>
              <w:jc w:val="center"/>
              <w:rPr>
                <w:rFonts w:ascii="Arial" w:hAnsi="Arial" w:cs="Arial"/>
                <w:sz w:val="18"/>
                <w:szCs w:val="18"/>
              </w:rPr>
            </w:pPr>
          </w:p>
        </w:tc>
        <w:tc>
          <w:tcPr>
            <w:tcW w:w="991" w:type="dxa"/>
            <w:vAlign w:val="center"/>
          </w:tcPr>
          <w:p w14:paraId="6AA90D38" w14:textId="77777777" w:rsidR="002C17C7" w:rsidRPr="002C17C7" w:rsidRDefault="002C17C7" w:rsidP="002C17C7">
            <w:pPr>
              <w:jc w:val="center"/>
              <w:rPr>
                <w:rFonts w:ascii="Arial" w:hAnsi="Arial" w:cs="Arial"/>
                <w:sz w:val="18"/>
                <w:szCs w:val="18"/>
              </w:rPr>
            </w:pPr>
          </w:p>
        </w:tc>
      </w:tr>
      <w:tr w:rsidR="002C17C7" w:rsidRPr="002C17C7" w14:paraId="0A38A51A" w14:textId="77777777" w:rsidTr="0097348A">
        <w:trPr>
          <w:cantSplit/>
        </w:trPr>
        <w:tc>
          <w:tcPr>
            <w:tcW w:w="704" w:type="dxa"/>
            <w:vAlign w:val="center"/>
          </w:tcPr>
          <w:p w14:paraId="5CD74F44"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4B08CBA1" w14:textId="78710CD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Vardinis dažnis/ </w:t>
            </w:r>
            <w:r w:rsidRPr="002C17C7">
              <w:rPr>
                <w:rFonts w:ascii="Arial" w:hAnsi="Arial" w:cs="Arial"/>
                <w:color w:val="000000"/>
                <w:sz w:val="18"/>
                <w:szCs w:val="18"/>
                <w:lang w:val="en-US"/>
              </w:rPr>
              <w:t>Rated frequency (</w:t>
            </w:r>
            <w:proofErr w:type="spellStart"/>
            <w:r w:rsidRPr="002C17C7">
              <w:rPr>
                <w:rFonts w:ascii="Arial" w:hAnsi="Arial" w:cs="Arial"/>
                <w:color w:val="000000"/>
                <w:sz w:val="18"/>
                <w:szCs w:val="18"/>
                <w:lang w:val="en-US"/>
              </w:rPr>
              <w:t>fr</w:t>
            </w:r>
            <w:proofErr w:type="spellEnd"/>
            <w:r w:rsidRPr="002C17C7">
              <w:rPr>
                <w:rFonts w:ascii="Arial" w:hAnsi="Arial" w:cs="Arial"/>
                <w:color w:val="000000"/>
                <w:sz w:val="18"/>
                <w:szCs w:val="18"/>
                <w:lang w:val="en-US"/>
              </w:rPr>
              <w:t>), Hz</w:t>
            </w:r>
          </w:p>
        </w:tc>
        <w:tc>
          <w:tcPr>
            <w:tcW w:w="3687" w:type="dxa"/>
            <w:gridSpan w:val="2"/>
            <w:vAlign w:val="center"/>
          </w:tcPr>
          <w:p w14:paraId="2B78B6DB" w14:textId="2405B4B9"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50 </w:t>
            </w:r>
            <w:r w:rsidRPr="002C17C7">
              <w:rPr>
                <w:rFonts w:ascii="Arial" w:hAnsi="Arial" w:cs="Arial"/>
                <w:color w:val="000000"/>
                <w:sz w:val="18"/>
                <w:szCs w:val="18"/>
                <w:vertAlign w:val="superscript"/>
              </w:rPr>
              <w:t>a)</w:t>
            </w:r>
          </w:p>
        </w:tc>
        <w:tc>
          <w:tcPr>
            <w:tcW w:w="3691" w:type="dxa"/>
            <w:vAlign w:val="center"/>
          </w:tcPr>
          <w:p w14:paraId="510BC174" w14:textId="77777777" w:rsidR="002C17C7" w:rsidRPr="002C17C7" w:rsidRDefault="002C17C7" w:rsidP="002C17C7">
            <w:pPr>
              <w:jc w:val="center"/>
              <w:rPr>
                <w:rFonts w:ascii="Arial" w:hAnsi="Arial" w:cs="Arial"/>
                <w:sz w:val="18"/>
                <w:szCs w:val="18"/>
              </w:rPr>
            </w:pPr>
          </w:p>
        </w:tc>
        <w:tc>
          <w:tcPr>
            <w:tcW w:w="2405" w:type="dxa"/>
            <w:vAlign w:val="center"/>
          </w:tcPr>
          <w:p w14:paraId="4B096D6F" w14:textId="77777777" w:rsidR="002C17C7" w:rsidRPr="002C17C7" w:rsidRDefault="002C17C7" w:rsidP="002C17C7">
            <w:pPr>
              <w:jc w:val="center"/>
              <w:rPr>
                <w:rFonts w:ascii="Arial" w:hAnsi="Arial" w:cs="Arial"/>
                <w:sz w:val="18"/>
                <w:szCs w:val="18"/>
              </w:rPr>
            </w:pPr>
          </w:p>
        </w:tc>
        <w:tc>
          <w:tcPr>
            <w:tcW w:w="991" w:type="dxa"/>
            <w:vAlign w:val="center"/>
          </w:tcPr>
          <w:p w14:paraId="43B8238D" w14:textId="77777777" w:rsidR="002C17C7" w:rsidRPr="002C17C7" w:rsidRDefault="002C17C7" w:rsidP="002C17C7">
            <w:pPr>
              <w:jc w:val="center"/>
              <w:rPr>
                <w:rFonts w:ascii="Arial" w:hAnsi="Arial" w:cs="Arial"/>
                <w:sz w:val="18"/>
                <w:szCs w:val="18"/>
              </w:rPr>
            </w:pPr>
          </w:p>
        </w:tc>
      </w:tr>
      <w:tr w:rsidR="002C17C7" w:rsidRPr="002C17C7" w14:paraId="0DF1DD06" w14:textId="77777777" w:rsidTr="0097348A">
        <w:trPr>
          <w:cantSplit/>
        </w:trPr>
        <w:tc>
          <w:tcPr>
            <w:tcW w:w="704" w:type="dxa"/>
            <w:vAlign w:val="center"/>
          </w:tcPr>
          <w:p w14:paraId="3A2297DC"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5C289C5A" w14:textId="09F2EE5C"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Fazių skaičius/ </w:t>
            </w:r>
            <w:r w:rsidRPr="002C17C7">
              <w:rPr>
                <w:rFonts w:ascii="Arial" w:hAnsi="Arial" w:cs="Arial"/>
                <w:color w:val="000000"/>
                <w:sz w:val="18"/>
                <w:szCs w:val="18"/>
                <w:lang w:val="en-US"/>
              </w:rPr>
              <w:t>Number of phases</w:t>
            </w:r>
          </w:p>
        </w:tc>
        <w:tc>
          <w:tcPr>
            <w:tcW w:w="3687" w:type="dxa"/>
            <w:gridSpan w:val="2"/>
            <w:vAlign w:val="center"/>
          </w:tcPr>
          <w:p w14:paraId="1D0302D6" w14:textId="47AEE80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3 a)</w:t>
            </w:r>
          </w:p>
        </w:tc>
        <w:tc>
          <w:tcPr>
            <w:tcW w:w="3691" w:type="dxa"/>
            <w:vAlign w:val="center"/>
          </w:tcPr>
          <w:p w14:paraId="179092ED" w14:textId="77777777" w:rsidR="002C17C7" w:rsidRPr="002C17C7" w:rsidRDefault="002C17C7" w:rsidP="002C17C7">
            <w:pPr>
              <w:jc w:val="center"/>
              <w:rPr>
                <w:rFonts w:ascii="Arial" w:hAnsi="Arial" w:cs="Arial"/>
                <w:sz w:val="18"/>
                <w:szCs w:val="18"/>
              </w:rPr>
            </w:pPr>
          </w:p>
        </w:tc>
        <w:tc>
          <w:tcPr>
            <w:tcW w:w="2405" w:type="dxa"/>
            <w:vAlign w:val="center"/>
          </w:tcPr>
          <w:p w14:paraId="20615701" w14:textId="77777777" w:rsidR="002C17C7" w:rsidRPr="002C17C7" w:rsidRDefault="002C17C7" w:rsidP="002C17C7">
            <w:pPr>
              <w:jc w:val="center"/>
              <w:rPr>
                <w:rFonts w:ascii="Arial" w:hAnsi="Arial" w:cs="Arial"/>
                <w:sz w:val="18"/>
                <w:szCs w:val="18"/>
              </w:rPr>
            </w:pPr>
          </w:p>
        </w:tc>
        <w:tc>
          <w:tcPr>
            <w:tcW w:w="991" w:type="dxa"/>
            <w:vAlign w:val="center"/>
          </w:tcPr>
          <w:p w14:paraId="51539116" w14:textId="77777777" w:rsidR="002C17C7" w:rsidRPr="002C17C7" w:rsidRDefault="002C17C7" w:rsidP="002C17C7">
            <w:pPr>
              <w:jc w:val="center"/>
              <w:rPr>
                <w:rFonts w:ascii="Arial" w:hAnsi="Arial" w:cs="Arial"/>
                <w:sz w:val="18"/>
                <w:szCs w:val="18"/>
              </w:rPr>
            </w:pPr>
          </w:p>
        </w:tc>
      </w:tr>
      <w:tr w:rsidR="002C17C7" w:rsidRPr="002C17C7" w14:paraId="51D91D8C" w14:textId="77777777" w:rsidTr="0097348A">
        <w:trPr>
          <w:cantSplit/>
        </w:trPr>
        <w:tc>
          <w:tcPr>
            <w:tcW w:w="704" w:type="dxa"/>
            <w:vAlign w:val="center"/>
          </w:tcPr>
          <w:p w14:paraId="159425D1"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6F7B7C18" w14:textId="3340F00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Apvijų jungimo grupė/ </w:t>
            </w:r>
            <w:r w:rsidRPr="002C17C7">
              <w:rPr>
                <w:rFonts w:ascii="Arial" w:hAnsi="Arial" w:cs="Arial"/>
                <w:color w:val="000000"/>
                <w:sz w:val="18"/>
                <w:szCs w:val="18"/>
                <w:lang w:val="en-US"/>
              </w:rPr>
              <w:t>Connection symbol of windings</w:t>
            </w:r>
          </w:p>
        </w:tc>
        <w:tc>
          <w:tcPr>
            <w:tcW w:w="3687" w:type="dxa"/>
            <w:gridSpan w:val="2"/>
            <w:vAlign w:val="center"/>
          </w:tcPr>
          <w:p w14:paraId="6F549542" w14:textId="703E08A9"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Dyn11 </w:t>
            </w:r>
            <w:r w:rsidRPr="002C17C7">
              <w:rPr>
                <w:rFonts w:ascii="Arial" w:hAnsi="Arial" w:cs="Arial"/>
                <w:color w:val="000000"/>
                <w:sz w:val="18"/>
                <w:szCs w:val="18"/>
                <w:vertAlign w:val="superscript"/>
              </w:rPr>
              <w:t>a)</w:t>
            </w:r>
          </w:p>
        </w:tc>
        <w:tc>
          <w:tcPr>
            <w:tcW w:w="3691" w:type="dxa"/>
            <w:vAlign w:val="center"/>
          </w:tcPr>
          <w:p w14:paraId="1AEEFE96" w14:textId="77777777" w:rsidR="002C17C7" w:rsidRPr="002C17C7" w:rsidRDefault="002C17C7" w:rsidP="002C17C7">
            <w:pPr>
              <w:jc w:val="center"/>
              <w:rPr>
                <w:rFonts w:ascii="Arial" w:hAnsi="Arial" w:cs="Arial"/>
                <w:sz w:val="18"/>
                <w:szCs w:val="18"/>
              </w:rPr>
            </w:pPr>
          </w:p>
        </w:tc>
        <w:tc>
          <w:tcPr>
            <w:tcW w:w="2405" w:type="dxa"/>
            <w:vAlign w:val="center"/>
          </w:tcPr>
          <w:p w14:paraId="5DA992D6" w14:textId="77777777" w:rsidR="002C17C7" w:rsidRPr="002C17C7" w:rsidRDefault="002C17C7" w:rsidP="002C17C7">
            <w:pPr>
              <w:jc w:val="center"/>
              <w:rPr>
                <w:rFonts w:ascii="Arial" w:hAnsi="Arial" w:cs="Arial"/>
                <w:sz w:val="18"/>
                <w:szCs w:val="18"/>
              </w:rPr>
            </w:pPr>
          </w:p>
        </w:tc>
        <w:tc>
          <w:tcPr>
            <w:tcW w:w="991" w:type="dxa"/>
            <w:vAlign w:val="center"/>
          </w:tcPr>
          <w:p w14:paraId="4D730D7C" w14:textId="77777777" w:rsidR="002C17C7" w:rsidRPr="002C17C7" w:rsidRDefault="002C17C7" w:rsidP="002C17C7">
            <w:pPr>
              <w:jc w:val="center"/>
              <w:rPr>
                <w:rFonts w:ascii="Arial" w:hAnsi="Arial" w:cs="Arial"/>
                <w:sz w:val="18"/>
                <w:szCs w:val="18"/>
              </w:rPr>
            </w:pPr>
          </w:p>
        </w:tc>
      </w:tr>
      <w:tr w:rsidR="002C17C7" w:rsidRPr="002C17C7" w14:paraId="43D097E8" w14:textId="77777777" w:rsidTr="0097348A">
        <w:trPr>
          <w:cantSplit/>
        </w:trPr>
        <w:tc>
          <w:tcPr>
            <w:tcW w:w="704" w:type="dxa"/>
            <w:vAlign w:val="center"/>
          </w:tcPr>
          <w:p w14:paraId="2D722456"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0EE8C339" w14:textId="4FBD50CC" w:rsidR="002C17C7" w:rsidRPr="002C17C7" w:rsidRDefault="002C17C7" w:rsidP="002C17C7">
            <w:pPr>
              <w:jc w:val="both"/>
              <w:rPr>
                <w:rFonts w:ascii="Arial" w:hAnsi="Arial" w:cs="Arial"/>
                <w:color w:val="000000"/>
                <w:sz w:val="18"/>
                <w:szCs w:val="18"/>
                <w:vertAlign w:val="superscript"/>
              </w:rPr>
            </w:pPr>
            <w:r w:rsidRPr="002C17C7">
              <w:rPr>
                <w:rFonts w:ascii="Arial" w:hAnsi="Arial" w:cs="Arial"/>
                <w:color w:val="000000"/>
                <w:sz w:val="18"/>
                <w:szCs w:val="18"/>
              </w:rPr>
              <w:t xml:space="preserve">Trumpojo jungimo varža/ </w:t>
            </w:r>
            <w:r w:rsidRPr="002C17C7">
              <w:rPr>
                <w:rFonts w:ascii="Arial" w:hAnsi="Arial" w:cs="Arial"/>
                <w:color w:val="000000"/>
                <w:sz w:val="18"/>
                <w:szCs w:val="18"/>
                <w:lang w:val="en-US"/>
              </w:rPr>
              <w:t>Short circuit impedance, % </w:t>
            </w:r>
            <w:r w:rsidRPr="002C17C7">
              <w:rPr>
                <w:rFonts w:ascii="Arial" w:hAnsi="Arial" w:cs="Arial"/>
                <w:color w:val="000000"/>
                <w:sz w:val="18"/>
                <w:szCs w:val="18"/>
                <w:vertAlign w:val="superscript"/>
                <w:lang w:val="en-US"/>
              </w:rPr>
              <w:t>4)</w:t>
            </w:r>
          </w:p>
        </w:tc>
        <w:tc>
          <w:tcPr>
            <w:tcW w:w="3687" w:type="dxa"/>
            <w:gridSpan w:val="2"/>
            <w:vAlign w:val="center"/>
          </w:tcPr>
          <w:p w14:paraId="12961C3B" w14:textId="42759306"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6 </w:t>
            </w:r>
            <w:r w:rsidRPr="002C17C7">
              <w:rPr>
                <w:rFonts w:ascii="Arial" w:hAnsi="Arial" w:cs="Arial"/>
                <w:color w:val="000000"/>
                <w:sz w:val="18"/>
                <w:szCs w:val="18"/>
                <w:vertAlign w:val="superscript"/>
              </w:rPr>
              <w:t>a)</w:t>
            </w:r>
          </w:p>
        </w:tc>
        <w:tc>
          <w:tcPr>
            <w:tcW w:w="3691" w:type="dxa"/>
            <w:vAlign w:val="center"/>
          </w:tcPr>
          <w:p w14:paraId="23C5B197" w14:textId="77777777" w:rsidR="002C17C7" w:rsidRPr="002C17C7" w:rsidRDefault="002C17C7" w:rsidP="002C17C7">
            <w:pPr>
              <w:jc w:val="center"/>
              <w:rPr>
                <w:rFonts w:ascii="Arial" w:hAnsi="Arial" w:cs="Arial"/>
                <w:sz w:val="18"/>
                <w:szCs w:val="18"/>
              </w:rPr>
            </w:pPr>
          </w:p>
        </w:tc>
        <w:tc>
          <w:tcPr>
            <w:tcW w:w="2405" w:type="dxa"/>
            <w:vAlign w:val="center"/>
          </w:tcPr>
          <w:p w14:paraId="723AC37F" w14:textId="77777777" w:rsidR="002C17C7" w:rsidRPr="002C17C7" w:rsidRDefault="002C17C7" w:rsidP="002C17C7">
            <w:pPr>
              <w:jc w:val="center"/>
              <w:rPr>
                <w:rFonts w:ascii="Arial" w:hAnsi="Arial" w:cs="Arial"/>
                <w:sz w:val="18"/>
                <w:szCs w:val="18"/>
              </w:rPr>
            </w:pPr>
          </w:p>
        </w:tc>
        <w:tc>
          <w:tcPr>
            <w:tcW w:w="991" w:type="dxa"/>
            <w:vAlign w:val="center"/>
          </w:tcPr>
          <w:p w14:paraId="536AD094" w14:textId="77777777" w:rsidR="002C17C7" w:rsidRPr="002C17C7" w:rsidRDefault="002C17C7" w:rsidP="002C17C7">
            <w:pPr>
              <w:jc w:val="center"/>
              <w:rPr>
                <w:rFonts w:ascii="Arial" w:hAnsi="Arial" w:cs="Arial"/>
                <w:sz w:val="18"/>
                <w:szCs w:val="18"/>
              </w:rPr>
            </w:pPr>
          </w:p>
        </w:tc>
      </w:tr>
      <w:tr w:rsidR="002C17C7" w:rsidRPr="002C17C7" w14:paraId="78A781B9" w14:textId="77777777" w:rsidTr="0097348A">
        <w:trPr>
          <w:cantSplit/>
        </w:trPr>
        <w:tc>
          <w:tcPr>
            <w:tcW w:w="704" w:type="dxa"/>
            <w:vAlign w:val="center"/>
          </w:tcPr>
          <w:p w14:paraId="32C8CB39"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5C292AAA" w14:textId="3396255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Vardinė aukštos įtampos apvijų įtampa/ </w:t>
            </w:r>
            <w:r w:rsidRPr="002C17C7">
              <w:rPr>
                <w:rFonts w:ascii="Arial" w:hAnsi="Arial" w:cs="Arial"/>
                <w:color w:val="000000"/>
                <w:sz w:val="18"/>
                <w:szCs w:val="18"/>
                <w:lang w:val="en-US"/>
              </w:rPr>
              <w:t>Rated voltage of high voltage windings (U</w:t>
            </w:r>
            <w:r w:rsidRPr="002C17C7">
              <w:rPr>
                <w:rFonts w:ascii="Arial" w:hAnsi="Arial" w:cs="Arial"/>
                <w:color w:val="000000"/>
                <w:sz w:val="18"/>
                <w:szCs w:val="18"/>
                <w:vertAlign w:val="subscript"/>
                <w:lang w:val="en-US"/>
              </w:rPr>
              <w:t>r</w:t>
            </w:r>
            <w:r w:rsidRPr="002C17C7">
              <w:rPr>
                <w:rFonts w:ascii="Arial" w:hAnsi="Arial" w:cs="Arial"/>
                <w:color w:val="000000"/>
                <w:sz w:val="18"/>
                <w:szCs w:val="18"/>
                <w:lang w:val="en-US"/>
              </w:rPr>
              <w:t>), kV</w:t>
            </w:r>
          </w:p>
        </w:tc>
        <w:tc>
          <w:tcPr>
            <w:tcW w:w="3687" w:type="dxa"/>
            <w:gridSpan w:val="2"/>
            <w:vAlign w:val="center"/>
          </w:tcPr>
          <w:p w14:paraId="3256973F" w14:textId="5B5A0A0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11 </w:t>
            </w:r>
            <w:r w:rsidRPr="002C17C7">
              <w:rPr>
                <w:rFonts w:ascii="Arial" w:hAnsi="Arial" w:cs="Arial"/>
                <w:color w:val="000000"/>
                <w:sz w:val="18"/>
                <w:szCs w:val="18"/>
                <w:vertAlign w:val="superscript"/>
              </w:rPr>
              <w:t>a)</w:t>
            </w:r>
          </w:p>
        </w:tc>
        <w:tc>
          <w:tcPr>
            <w:tcW w:w="3691" w:type="dxa"/>
            <w:vAlign w:val="center"/>
          </w:tcPr>
          <w:p w14:paraId="3EF51D69" w14:textId="77777777" w:rsidR="002C17C7" w:rsidRPr="002C17C7" w:rsidRDefault="002C17C7" w:rsidP="002C17C7">
            <w:pPr>
              <w:jc w:val="center"/>
              <w:rPr>
                <w:rFonts w:ascii="Arial" w:hAnsi="Arial" w:cs="Arial"/>
                <w:sz w:val="18"/>
                <w:szCs w:val="18"/>
              </w:rPr>
            </w:pPr>
          </w:p>
        </w:tc>
        <w:tc>
          <w:tcPr>
            <w:tcW w:w="2405" w:type="dxa"/>
            <w:vAlign w:val="center"/>
          </w:tcPr>
          <w:p w14:paraId="5C761099" w14:textId="77777777" w:rsidR="002C17C7" w:rsidRPr="002C17C7" w:rsidRDefault="002C17C7" w:rsidP="002C17C7">
            <w:pPr>
              <w:jc w:val="center"/>
              <w:rPr>
                <w:rFonts w:ascii="Arial" w:hAnsi="Arial" w:cs="Arial"/>
                <w:sz w:val="18"/>
                <w:szCs w:val="18"/>
              </w:rPr>
            </w:pPr>
          </w:p>
        </w:tc>
        <w:tc>
          <w:tcPr>
            <w:tcW w:w="991" w:type="dxa"/>
            <w:vAlign w:val="center"/>
          </w:tcPr>
          <w:p w14:paraId="3867940D" w14:textId="77777777" w:rsidR="002C17C7" w:rsidRPr="002C17C7" w:rsidRDefault="002C17C7" w:rsidP="002C17C7">
            <w:pPr>
              <w:jc w:val="center"/>
              <w:rPr>
                <w:rFonts w:ascii="Arial" w:hAnsi="Arial" w:cs="Arial"/>
                <w:sz w:val="18"/>
                <w:szCs w:val="18"/>
              </w:rPr>
            </w:pPr>
          </w:p>
        </w:tc>
      </w:tr>
      <w:tr w:rsidR="002C17C7" w:rsidRPr="002C17C7" w14:paraId="1984C1FB" w14:textId="77777777" w:rsidTr="0097348A">
        <w:trPr>
          <w:cantSplit/>
        </w:trPr>
        <w:tc>
          <w:tcPr>
            <w:tcW w:w="704" w:type="dxa"/>
            <w:vAlign w:val="center"/>
          </w:tcPr>
          <w:p w14:paraId="66BCC08F"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7234271B" w14:textId="6D35C734"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Vardinė žemos įtampos apvijų įtampa/ </w:t>
            </w:r>
            <w:r w:rsidRPr="002C17C7">
              <w:rPr>
                <w:rFonts w:ascii="Arial" w:hAnsi="Arial" w:cs="Arial"/>
                <w:color w:val="000000"/>
                <w:sz w:val="18"/>
                <w:szCs w:val="18"/>
                <w:lang w:val="en-US"/>
              </w:rPr>
              <w:t>Rated voltage of secondary windings (U</w:t>
            </w:r>
            <w:r w:rsidRPr="002C17C7">
              <w:rPr>
                <w:rFonts w:ascii="Arial" w:hAnsi="Arial" w:cs="Arial"/>
                <w:color w:val="000000"/>
                <w:sz w:val="18"/>
                <w:szCs w:val="18"/>
                <w:vertAlign w:val="subscript"/>
                <w:lang w:val="en-US"/>
              </w:rPr>
              <w:t>r</w:t>
            </w:r>
            <w:r w:rsidRPr="002C17C7">
              <w:rPr>
                <w:rFonts w:ascii="Arial" w:hAnsi="Arial" w:cs="Arial"/>
                <w:color w:val="000000"/>
                <w:sz w:val="18"/>
                <w:szCs w:val="18"/>
                <w:lang w:val="en-US"/>
              </w:rPr>
              <w:t>), kV </w:t>
            </w:r>
            <w:r w:rsidRPr="002C17C7">
              <w:rPr>
                <w:rFonts w:ascii="Arial" w:hAnsi="Arial" w:cs="Arial"/>
                <w:color w:val="000000"/>
                <w:sz w:val="18"/>
                <w:szCs w:val="18"/>
                <w:vertAlign w:val="superscript"/>
                <w:lang w:val="en-US"/>
              </w:rPr>
              <w:t>5)</w:t>
            </w:r>
          </w:p>
        </w:tc>
        <w:tc>
          <w:tcPr>
            <w:tcW w:w="3687" w:type="dxa"/>
            <w:gridSpan w:val="2"/>
            <w:vAlign w:val="center"/>
          </w:tcPr>
          <w:p w14:paraId="55CD2BFF" w14:textId="4328023D"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0,4 </w:t>
            </w:r>
            <w:r w:rsidRPr="002C17C7">
              <w:rPr>
                <w:rFonts w:ascii="Arial" w:hAnsi="Arial" w:cs="Arial"/>
                <w:color w:val="000000"/>
                <w:sz w:val="18"/>
                <w:szCs w:val="18"/>
                <w:vertAlign w:val="superscript"/>
              </w:rPr>
              <w:t>a)</w:t>
            </w:r>
          </w:p>
        </w:tc>
        <w:tc>
          <w:tcPr>
            <w:tcW w:w="3691" w:type="dxa"/>
            <w:vAlign w:val="center"/>
          </w:tcPr>
          <w:p w14:paraId="3B1DB2C6" w14:textId="77777777" w:rsidR="002C17C7" w:rsidRPr="002C17C7" w:rsidRDefault="002C17C7" w:rsidP="002C17C7">
            <w:pPr>
              <w:jc w:val="center"/>
              <w:rPr>
                <w:rFonts w:ascii="Arial" w:hAnsi="Arial" w:cs="Arial"/>
                <w:sz w:val="18"/>
                <w:szCs w:val="18"/>
              </w:rPr>
            </w:pPr>
          </w:p>
        </w:tc>
        <w:tc>
          <w:tcPr>
            <w:tcW w:w="2405" w:type="dxa"/>
            <w:vAlign w:val="center"/>
          </w:tcPr>
          <w:p w14:paraId="7D60274C" w14:textId="77777777" w:rsidR="002C17C7" w:rsidRPr="002C17C7" w:rsidRDefault="002C17C7" w:rsidP="002C17C7">
            <w:pPr>
              <w:jc w:val="center"/>
              <w:rPr>
                <w:rFonts w:ascii="Arial" w:hAnsi="Arial" w:cs="Arial"/>
                <w:sz w:val="18"/>
                <w:szCs w:val="18"/>
              </w:rPr>
            </w:pPr>
          </w:p>
        </w:tc>
        <w:tc>
          <w:tcPr>
            <w:tcW w:w="991" w:type="dxa"/>
            <w:vAlign w:val="center"/>
          </w:tcPr>
          <w:p w14:paraId="6CD098DA" w14:textId="77777777" w:rsidR="002C17C7" w:rsidRPr="002C17C7" w:rsidRDefault="002C17C7" w:rsidP="002C17C7">
            <w:pPr>
              <w:jc w:val="center"/>
              <w:rPr>
                <w:rFonts w:ascii="Arial" w:hAnsi="Arial" w:cs="Arial"/>
                <w:sz w:val="18"/>
                <w:szCs w:val="18"/>
              </w:rPr>
            </w:pPr>
          </w:p>
        </w:tc>
      </w:tr>
      <w:tr w:rsidR="002C17C7" w:rsidRPr="002C17C7" w14:paraId="1844BF28" w14:textId="77777777" w:rsidTr="0097348A">
        <w:trPr>
          <w:cantSplit/>
        </w:trPr>
        <w:tc>
          <w:tcPr>
            <w:tcW w:w="704" w:type="dxa"/>
            <w:vAlign w:val="center"/>
          </w:tcPr>
          <w:p w14:paraId="78250553"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3F4A34EB" w14:textId="70EAAAC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Aukštos įtampos apvijų aukščiausioji įrenginio įtampa/ </w:t>
            </w:r>
            <w:r w:rsidRPr="002C17C7">
              <w:rPr>
                <w:rFonts w:ascii="Arial" w:hAnsi="Arial" w:cs="Arial"/>
                <w:color w:val="000000"/>
                <w:sz w:val="18"/>
                <w:szCs w:val="18"/>
                <w:lang w:val="en-US"/>
              </w:rPr>
              <w:t>Highest voltage for equipment of high voltage windings (U</w:t>
            </w:r>
            <w:r w:rsidRPr="002C17C7">
              <w:rPr>
                <w:rFonts w:ascii="Arial" w:hAnsi="Arial" w:cs="Arial"/>
                <w:color w:val="000000"/>
                <w:sz w:val="18"/>
                <w:szCs w:val="18"/>
                <w:vertAlign w:val="subscript"/>
                <w:lang w:val="en-US"/>
              </w:rPr>
              <w:t>m</w:t>
            </w:r>
            <w:r w:rsidRPr="002C17C7">
              <w:rPr>
                <w:rFonts w:ascii="Arial" w:hAnsi="Arial" w:cs="Arial"/>
                <w:color w:val="000000"/>
                <w:sz w:val="18"/>
                <w:szCs w:val="18"/>
                <w:lang w:val="en-US"/>
              </w:rPr>
              <w:t>), kV</w:t>
            </w:r>
          </w:p>
        </w:tc>
        <w:tc>
          <w:tcPr>
            <w:tcW w:w="3687" w:type="dxa"/>
            <w:gridSpan w:val="2"/>
            <w:vAlign w:val="center"/>
          </w:tcPr>
          <w:p w14:paraId="1CDCE747" w14:textId="75A7C06E"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12 </w:t>
            </w:r>
            <w:r w:rsidRPr="002C17C7">
              <w:rPr>
                <w:rFonts w:ascii="Arial" w:hAnsi="Arial" w:cs="Arial"/>
                <w:color w:val="000000"/>
                <w:sz w:val="18"/>
                <w:szCs w:val="18"/>
                <w:vertAlign w:val="superscript"/>
              </w:rPr>
              <w:t>a)</w:t>
            </w:r>
          </w:p>
        </w:tc>
        <w:tc>
          <w:tcPr>
            <w:tcW w:w="3691" w:type="dxa"/>
            <w:vAlign w:val="center"/>
          </w:tcPr>
          <w:p w14:paraId="61A14258" w14:textId="77777777" w:rsidR="002C17C7" w:rsidRPr="002C17C7" w:rsidRDefault="002C17C7" w:rsidP="002C17C7">
            <w:pPr>
              <w:jc w:val="center"/>
              <w:rPr>
                <w:rFonts w:ascii="Arial" w:hAnsi="Arial" w:cs="Arial"/>
                <w:sz w:val="18"/>
                <w:szCs w:val="18"/>
              </w:rPr>
            </w:pPr>
          </w:p>
        </w:tc>
        <w:tc>
          <w:tcPr>
            <w:tcW w:w="2405" w:type="dxa"/>
            <w:vAlign w:val="center"/>
          </w:tcPr>
          <w:p w14:paraId="027B029D" w14:textId="77777777" w:rsidR="002C17C7" w:rsidRPr="002C17C7" w:rsidRDefault="002C17C7" w:rsidP="002C17C7">
            <w:pPr>
              <w:jc w:val="center"/>
              <w:rPr>
                <w:rFonts w:ascii="Arial" w:hAnsi="Arial" w:cs="Arial"/>
                <w:sz w:val="18"/>
                <w:szCs w:val="18"/>
              </w:rPr>
            </w:pPr>
          </w:p>
        </w:tc>
        <w:tc>
          <w:tcPr>
            <w:tcW w:w="991" w:type="dxa"/>
            <w:vAlign w:val="center"/>
          </w:tcPr>
          <w:p w14:paraId="441FEFF1" w14:textId="77777777" w:rsidR="002C17C7" w:rsidRPr="002C17C7" w:rsidRDefault="002C17C7" w:rsidP="002C17C7">
            <w:pPr>
              <w:jc w:val="center"/>
              <w:rPr>
                <w:rFonts w:ascii="Arial" w:hAnsi="Arial" w:cs="Arial"/>
                <w:sz w:val="18"/>
                <w:szCs w:val="18"/>
              </w:rPr>
            </w:pPr>
          </w:p>
        </w:tc>
      </w:tr>
      <w:tr w:rsidR="002C17C7" w:rsidRPr="002C17C7" w14:paraId="39F52346" w14:textId="77777777" w:rsidTr="0097348A">
        <w:trPr>
          <w:cantSplit/>
        </w:trPr>
        <w:tc>
          <w:tcPr>
            <w:tcW w:w="704" w:type="dxa"/>
            <w:vAlign w:val="center"/>
          </w:tcPr>
          <w:p w14:paraId="699591CB"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2A07114F" w14:textId="3F8E3844"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Žemos įtampos apvijų aukščiausioji įrenginio įtampa/ </w:t>
            </w:r>
            <w:r w:rsidRPr="002C17C7">
              <w:rPr>
                <w:rFonts w:ascii="Arial" w:hAnsi="Arial" w:cs="Arial"/>
                <w:color w:val="000000"/>
                <w:sz w:val="18"/>
                <w:szCs w:val="18"/>
                <w:lang w:val="en-US"/>
              </w:rPr>
              <w:t>Highest voltage for equipment of low voltage windings (U</w:t>
            </w:r>
            <w:r w:rsidRPr="002C17C7">
              <w:rPr>
                <w:rFonts w:ascii="Arial" w:hAnsi="Arial" w:cs="Arial"/>
                <w:color w:val="000000"/>
                <w:sz w:val="18"/>
                <w:szCs w:val="18"/>
                <w:vertAlign w:val="subscript"/>
                <w:lang w:val="en-US"/>
              </w:rPr>
              <w:t>m</w:t>
            </w:r>
            <w:r w:rsidRPr="002C17C7">
              <w:rPr>
                <w:rFonts w:ascii="Arial" w:hAnsi="Arial" w:cs="Arial"/>
                <w:color w:val="000000"/>
                <w:sz w:val="18"/>
                <w:szCs w:val="18"/>
                <w:lang w:val="en-US"/>
              </w:rPr>
              <w:t>), kV</w:t>
            </w:r>
          </w:p>
        </w:tc>
        <w:tc>
          <w:tcPr>
            <w:tcW w:w="3687" w:type="dxa"/>
            <w:gridSpan w:val="2"/>
            <w:vAlign w:val="center"/>
          </w:tcPr>
          <w:p w14:paraId="6C2FC123" w14:textId="4E116FB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1,1 </w:t>
            </w:r>
            <w:r w:rsidRPr="002C17C7">
              <w:rPr>
                <w:rFonts w:ascii="Arial" w:hAnsi="Arial" w:cs="Arial"/>
                <w:color w:val="000000"/>
                <w:sz w:val="18"/>
                <w:szCs w:val="18"/>
                <w:vertAlign w:val="superscript"/>
              </w:rPr>
              <w:t>a)</w:t>
            </w:r>
          </w:p>
        </w:tc>
        <w:tc>
          <w:tcPr>
            <w:tcW w:w="3691" w:type="dxa"/>
            <w:vAlign w:val="center"/>
          </w:tcPr>
          <w:p w14:paraId="7F1159D1" w14:textId="77777777" w:rsidR="002C17C7" w:rsidRPr="002C17C7" w:rsidRDefault="002C17C7" w:rsidP="002C17C7">
            <w:pPr>
              <w:jc w:val="center"/>
              <w:rPr>
                <w:rFonts w:ascii="Arial" w:hAnsi="Arial" w:cs="Arial"/>
                <w:sz w:val="18"/>
                <w:szCs w:val="18"/>
              </w:rPr>
            </w:pPr>
          </w:p>
        </w:tc>
        <w:tc>
          <w:tcPr>
            <w:tcW w:w="2405" w:type="dxa"/>
            <w:vAlign w:val="center"/>
          </w:tcPr>
          <w:p w14:paraId="57AF9BBD" w14:textId="77777777" w:rsidR="002C17C7" w:rsidRPr="002C17C7" w:rsidRDefault="002C17C7" w:rsidP="002C17C7">
            <w:pPr>
              <w:jc w:val="center"/>
              <w:rPr>
                <w:rFonts w:ascii="Arial" w:hAnsi="Arial" w:cs="Arial"/>
                <w:sz w:val="18"/>
                <w:szCs w:val="18"/>
              </w:rPr>
            </w:pPr>
          </w:p>
        </w:tc>
        <w:tc>
          <w:tcPr>
            <w:tcW w:w="991" w:type="dxa"/>
            <w:vAlign w:val="center"/>
          </w:tcPr>
          <w:p w14:paraId="06F68265" w14:textId="77777777" w:rsidR="002C17C7" w:rsidRPr="002C17C7" w:rsidRDefault="002C17C7" w:rsidP="002C17C7">
            <w:pPr>
              <w:jc w:val="center"/>
              <w:rPr>
                <w:rFonts w:ascii="Arial" w:hAnsi="Arial" w:cs="Arial"/>
                <w:sz w:val="18"/>
                <w:szCs w:val="18"/>
              </w:rPr>
            </w:pPr>
          </w:p>
        </w:tc>
      </w:tr>
      <w:tr w:rsidR="002C17C7" w:rsidRPr="002C17C7" w14:paraId="0840E717" w14:textId="77777777" w:rsidTr="0097348A">
        <w:trPr>
          <w:cantSplit/>
        </w:trPr>
        <w:tc>
          <w:tcPr>
            <w:tcW w:w="704" w:type="dxa"/>
            <w:vAlign w:val="center"/>
          </w:tcPr>
          <w:p w14:paraId="0113543A"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5D92D42A" w14:textId="0DF8296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Aukštos įtampos apvijų vardinė žaibo impulso atsparumo įtampa/ </w:t>
            </w:r>
            <w:r w:rsidRPr="002C17C7">
              <w:rPr>
                <w:rFonts w:ascii="Arial" w:hAnsi="Arial" w:cs="Arial"/>
                <w:color w:val="000000"/>
                <w:sz w:val="18"/>
                <w:szCs w:val="18"/>
                <w:lang w:val="en-US"/>
              </w:rPr>
              <w:t>Rated lightning impulse withstand voltage of high voltage windings (LIWV), kV</w:t>
            </w:r>
          </w:p>
        </w:tc>
        <w:tc>
          <w:tcPr>
            <w:tcW w:w="3687" w:type="dxa"/>
            <w:gridSpan w:val="2"/>
            <w:vAlign w:val="center"/>
          </w:tcPr>
          <w:p w14:paraId="64E237B5" w14:textId="045957C5"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75 </w:t>
            </w:r>
            <w:r w:rsidRPr="002C17C7">
              <w:rPr>
                <w:rFonts w:ascii="Arial" w:hAnsi="Arial" w:cs="Arial"/>
                <w:color w:val="000000"/>
                <w:sz w:val="18"/>
                <w:szCs w:val="18"/>
                <w:vertAlign w:val="superscript"/>
              </w:rPr>
              <w:t>c)</w:t>
            </w:r>
          </w:p>
        </w:tc>
        <w:tc>
          <w:tcPr>
            <w:tcW w:w="3691" w:type="dxa"/>
            <w:vAlign w:val="center"/>
          </w:tcPr>
          <w:p w14:paraId="55800800" w14:textId="77777777" w:rsidR="002C17C7" w:rsidRPr="002C17C7" w:rsidRDefault="002C17C7" w:rsidP="002C17C7">
            <w:pPr>
              <w:jc w:val="center"/>
              <w:rPr>
                <w:rFonts w:ascii="Arial" w:hAnsi="Arial" w:cs="Arial"/>
                <w:sz w:val="18"/>
                <w:szCs w:val="18"/>
              </w:rPr>
            </w:pPr>
          </w:p>
        </w:tc>
        <w:tc>
          <w:tcPr>
            <w:tcW w:w="2405" w:type="dxa"/>
            <w:vAlign w:val="center"/>
          </w:tcPr>
          <w:p w14:paraId="2BBFBB66" w14:textId="77777777" w:rsidR="002C17C7" w:rsidRPr="002C17C7" w:rsidRDefault="002C17C7" w:rsidP="002C17C7">
            <w:pPr>
              <w:jc w:val="center"/>
              <w:rPr>
                <w:rFonts w:ascii="Arial" w:hAnsi="Arial" w:cs="Arial"/>
                <w:sz w:val="18"/>
                <w:szCs w:val="18"/>
              </w:rPr>
            </w:pPr>
          </w:p>
        </w:tc>
        <w:tc>
          <w:tcPr>
            <w:tcW w:w="991" w:type="dxa"/>
            <w:vAlign w:val="center"/>
          </w:tcPr>
          <w:p w14:paraId="7584F1E5" w14:textId="77777777" w:rsidR="002C17C7" w:rsidRPr="002C17C7" w:rsidRDefault="002C17C7" w:rsidP="002C17C7">
            <w:pPr>
              <w:jc w:val="center"/>
              <w:rPr>
                <w:rFonts w:ascii="Arial" w:hAnsi="Arial" w:cs="Arial"/>
                <w:sz w:val="18"/>
                <w:szCs w:val="18"/>
              </w:rPr>
            </w:pPr>
          </w:p>
        </w:tc>
      </w:tr>
      <w:tr w:rsidR="002C17C7" w:rsidRPr="002C17C7" w14:paraId="788C993A" w14:textId="77777777" w:rsidTr="0097348A">
        <w:trPr>
          <w:cantSplit/>
        </w:trPr>
        <w:tc>
          <w:tcPr>
            <w:tcW w:w="704" w:type="dxa"/>
            <w:vAlign w:val="center"/>
          </w:tcPr>
          <w:p w14:paraId="23865FBB"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75134AF1" w14:textId="7288E40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Aukštos įtampos apvijų atsparumas prijungtai bandymo įtampai/ </w:t>
            </w:r>
            <w:r w:rsidRPr="002C17C7">
              <w:rPr>
                <w:rFonts w:ascii="Arial" w:hAnsi="Arial" w:cs="Arial"/>
                <w:color w:val="000000"/>
                <w:sz w:val="18"/>
                <w:szCs w:val="18"/>
                <w:lang w:val="en-US"/>
              </w:rPr>
              <w:t>Withstand to applied test voltage (AV) of high voltage windings, kV</w:t>
            </w:r>
          </w:p>
        </w:tc>
        <w:tc>
          <w:tcPr>
            <w:tcW w:w="3687" w:type="dxa"/>
            <w:gridSpan w:val="2"/>
            <w:vAlign w:val="center"/>
          </w:tcPr>
          <w:p w14:paraId="002F00BB" w14:textId="089FC020"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28 </w:t>
            </w:r>
            <w:r w:rsidRPr="002C17C7">
              <w:rPr>
                <w:rFonts w:ascii="Arial" w:hAnsi="Arial" w:cs="Arial"/>
                <w:color w:val="000000"/>
                <w:sz w:val="18"/>
                <w:szCs w:val="18"/>
                <w:vertAlign w:val="superscript"/>
              </w:rPr>
              <w:t>c)</w:t>
            </w:r>
          </w:p>
        </w:tc>
        <w:tc>
          <w:tcPr>
            <w:tcW w:w="3691" w:type="dxa"/>
            <w:vAlign w:val="center"/>
          </w:tcPr>
          <w:p w14:paraId="263BBF1B" w14:textId="77777777" w:rsidR="002C17C7" w:rsidRPr="002C17C7" w:rsidRDefault="002C17C7" w:rsidP="002C17C7">
            <w:pPr>
              <w:jc w:val="center"/>
              <w:rPr>
                <w:rFonts w:ascii="Arial" w:hAnsi="Arial" w:cs="Arial"/>
                <w:sz w:val="18"/>
                <w:szCs w:val="18"/>
              </w:rPr>
            </w:pPr>
          </w:p>
        </w:tc>
        <w:tc>
          <w:tcPr>
            <w:tcW w:w="2405" w:type="dxa"/>
            <w:vAlign w:val="center"/>
          </w:tcPr>
          <w:p w14:paraId="5D1F38FD" w14:textId="77777777" w:rsidR="002C17C7" w:rsidRPr="002C17C7" w:rsidRDefault="002C17C7" w:rsidP="002C17C7">
            <w:pPr>
              <w:jc w:val="center"/>
              <w:rPr>
                <w:rFonts w:ascii="Arial" w:hAnsi="Arial" w:cs="Arial"/>
                <w:sz w:val="18"/>
                <w:szCs w:val="18"/>
              </w:rPr>
            </w:pPr>
          </w:p>
        </w:tc>
        <w:tc>
          <w:tcPr>
            <w:tcW w:w="991" w:type="dxa"/>
            <w:vAlign w:val="center"/>
          </w:tcPr>
          <w:p w14:paraId="11DA2365" w14:textId="77777777" w:rsidR="002C17C7" w:rsidRPr="002C17C7" w:rsidRDefault="002C17C7" w:rsidP="002C17C7">
            <w:pPr>
              <w:jc w:val="center"/>
              <w:rPr>
                <w:rFonts w:ascii="Arial" w:hAnsi="Arial" w:cs="Arial"/>
                <w:sz w:val="18"/>
                <w:szCs w:val="18"/>
              </w:rPr>
            </w:pPr>
          </w:p>
        </w:tc>
      </w:tr>
      <w:tr w:rsidR="002C17C7" w:rsidRPr="002C17C7" w14:paraId="7CF6825A" w14:textId="77777777" w:rsidTr="0097348A">
        <w:trPr>
          <w:cantSplit/>
        </w:trPr>
        <w:tc>
          <w:tcPr>
            <w:tcW w:w="704" w:type="dxa"/>
            <w:vAlign w:val="center"/>
          </w:tcPr>
          <w:p w14:paraId="513019AF"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3D563441" w14:textId="739A434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Žemos įtampos apvijų atsparumas prijungtai bandymo įtampai/ </w:t>
            </w:r>
            <w:r w:rsidRPr="002C17C7">
              <w:rPr>
                <w:rFonts w:ascii="Arial" w:hAnsi="Arial" w:cs="Arial"/>
                <w:color w:val="000000"/>
                <w:sz w:val="18"/>
                <w:szCs w:val="18"/>
                <w:lang w:val="en-US"/>
              </w:rPr>
              <w:t>Withstand to applied test voltage (AV) of high voltage windings, kV</w:t>
            </w:r>
          </w:p>
        </w:tc>
        <w:tc>
          <w:tcPr>
            <w:tcW w:w="3687" w:type="dxa"/>
            <w:gridSpan w:val="2"/>
            <w:vAlign w:val="center"/>
          </w:tcPr>
          <w:p w14:paraId="2F1F67BF" w14:textId="001492E1"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3 </w:t>
            </w:r>
            <w:r w:rsidRPr="002C17C7">
              <w:rPr>
                <w:rFonts w:ascii="Arial" w:hAnsi="Arial" w:cs="Arial"/>
                <w:color w:val="000000"/>
                <w:sz w:val="18"/>
                <w:szCs w:val="18"/>
                <w:vertAlign w:val="superscript"/>
              </w:rPr>
              <w:t>c)</w:t>
            </w:r>
          </w:p>
        </w:tc>
        <w:tc>
          <w:tcPr>
            <w:tcW w:w="3691" w:type="dxa"/>
            <w:vAlign w:val="center"/>
          </w:tcPr>
          <w:p w14:paraId="62DBE4D3" w14:textId="77777777" w:rsidR="002C17C7" w:rsidRPr="002C17C7" w:rsidRDefault="002C17C7" w:rsidP="002C17C7">
            <w:pPr>
              <w:jc w:val="center"/>
              <w:rPr>
                <w:rFonts w:ascii="Arial" w:hAnsi="Arial" w:cs="Arial"/>
                <w:sz w:val="18"/>
                <w:szCs w:val="18"/>
              </w:rPr>
            </w:pPr>
          </w:p>
        </w:tc>
        <w:tc>
          <w:tcPr>
            <w:tcW w:w="2405" w:type="dxa"/>
            <w:vAlign w:val="center"/>
          </w:tcPr>
          <w:p w14:paraId="28E655B6" w14:textId="77777777" w:rsidR="002C17C7" w:rsidRPr="002C17C7" w:rsidRDefault="002C17C7" w:rsidP="002C17C7">
            <w:pPr>
              <w:jc w:val="center"/>
              <w:rPr>
                <w:rFonts w:ascii="Arial" w:hAnsi="Arial" w:cs="Arial"/>
                <w:sz w:val="18"/>
                <w:szCs w:val="18"/>
              </w:rPr>
            </w:pPr>
          </w:p>
        </w:tc>
        <w:tc>
          <w:tcPr>
            <w:tcW w:w="991" w:type="dxa"/>
            <w:vAlign w:val="center"/>
          </w:tcPr>
          <w:p w14:paraId="2772DF8A" w14:textId="77777777" w:rsidR="002C17C7" w:rsidRPr="002C17C7" w:rsidRDefault="002C17C7" w:rsidP="002C17C7">
            <w:pPr>
              <w:jc w:val="center"/>
              <w:rPr>
                <w:rFonts w:ascii="Arial" w:hAnsi="Arial" w:cs="Arial"/>
                <w:sz w:val="18"/>
                <w:szCs w:val="18"/>
              </w:rPr>
            </w:pPr>
          </w:p>
        </w:tc>
      </w:tr>
      <w:tr w:rsidR="002C17C7" w:rsidRPr="002C17C7" w14:paraId="4D1B6F85" w14:textId="77777777" w:rsidTr="0097348A">
        <w:trPr>
          <w:cantSplit/>
        </w:trPr>
        <w:tc>
          <w:tcPr>
            <w:tcW w:w="704" w:type="dxa"/>
            <w:vMerge w:val="restart"/>
            <w:vAlign w:val="center"/>
          </w:tcPr>
          <w:p w14:paraId="4762D5D6" w14:textId="77777777" w:rsidR="002C17C7" w:rsidRPr="002C17C7" w:rsidRDefault="002C17C7" w:rsidP="002C17C7">
            <w:pPr>
              <w:pStyle w:val="ListParagraph"/>
              <w:numPr>
                <w:ilvl w:val="0"/>
                <w:numId w:val="10"/>
              </w:numPr>
              <w:rPr>
                <w:rFonts w:ascii="Arial" w:hAnsi="Arial" w:cs="Arial"/>
                <w:sz w:val="18"/>
                <w:szCs w:val="18"/>
              </w:rPr>
            </w:pPr>
          </w:p>
        </w:tc>
        <w:tc>
          <w:tcPr>
            <w:tcW w:w="14459" w:type="dxa"/>
            <w:gridSpan w:val="6"/>
            <w:vAlign w:val="center"/>
          </w:tcPr>
          <w:p w14:paraId="2FDCB045" w14:textId="5341437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Maksimalūs leistini nuostoliai, pagal EN 50708-2-1:/</w:t>
            </w:r>
          </w:p>
          <w:p w14:paraId="094592BF" w14:textId="09C6AF7C"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 xml:space="preserve">Maximum permissible losses, according to </w:t>
            </w:r>
            <w:r w:rsidRPr="002C17C7">
              <w:rPr>
                <w:rFonts w:ascii="Arial" w:hAnsi="Arial" w:cs="Arial"/>
                <w:color w:val="000000"/>
                <w:sz w:val="18"/>
                <w:szCs w:val="18"/>
              </w:rPr>
              <w:t>EN 50708-2-1</w:t>
            </w:r>
            <w:r w:rsidRPr="002C17C7">
              <w:rPr>
                <w:rFonts w:ascii="Arial" w:hAnsi="Arial" w:cs="Arial"/>
                <w:color w:val="000000"/>
                <w:sz w:val="18"/>
                <w:szCs w:val="18"/>
                <w:lang w:val="en-US"/>
              </w:rPr>
              <w:t>: </w:t>
            </w:r>
            <w:r w:rsidRPr="002C17C7">
              <w:rPr>
                <w:rFonts w:ascii="Arial" w:hAnsi="Arial" w:cs="Arial"/>
                <w:color w:val="000000"/>
                <w:sz w:val="18"/>
                <w:szCs w:val="18"/>
                <w:vertAlign w:val="superscript"/>
                <w:lang w:val="en-US"/>
              </w:rPr>
              <w:t>6)</w:t>
            </w:r>
          </w:p>
        </w:tc>
      </w:tr>
      <w:tr w:rsidR="002C17C7" w:rsidRPr="002C17C7" w14:paraId="2A6C5D15" w14:textId="77777777" w:rsidTr="0097348A">
        <w:trPr>
          <w:cantSplit/>
        </w:trPr>
        <w:tc>
          <w:tcPr>
            <w:tcW w:w="704" w:type="dxa"/>
            <w:vMerge/>
            <w:vAlign w:val="center"/>
          </w:tcPr>
          <w:p w14:paraId="3911E977"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7F365DBB" w14:textId="78AD11BB" w:rsidR="002C17C7" w:rsidRPr="002C17C7" w:rsidRDefault="002C17C7" w:rsidP="002C17C7">
            <w:pPr>
              <w:jc w:val="center"/>
              <w:rPr>
                <w:rFonts w:ascii="Arial" w:hAnsi="Arial" w:cs="Arial"/>
                <w:color w:val="000000"/>
                <w:sz w:val="18"/>
                <w:szCs w:val="18"/>
              </w:rPr>
            </w:pPr>
            <w:proofErr w:type="spellStart"/>
            <w:r w:rsidRPr="002C17C7">
              <w:rPr>
                <w:rFonts w:ascii="Arial" w:hAnsi="Arial" w:cs="Arial"/>
                <w:color w:val="000000"/>
                <w:sz w:val="18"/>
                <w:szCs w:val="18"/>
              </w:rPr>
              <w:t>P</w:t>
            </w:r>
            <w:r w:rsidRPr="002C17C7">
              <w:rPr>
                <w:rFonts w:ascii="Arial" w:hAnsi="Arial" w:cs="Arial"/>
                <w:color w:val="000000"/>
                <w:sz w:val="18"/>
                <w:szCs w:val="18"/>
                <w:vertAlign w:val="subscript"/>
              </w:rPr>
              <w:t>k</w:t>
            </w:r>
            <w:proofErr w:type="spellEnd"/>
            <w:r w:rsidRPr="002C17C7">
              <w:rPr>
                <w:rFonts w:ascii="Arial" w:hAnsi="Arial" w:cs="Arial"/>
                <w:color w:val="000000"/>
                <w:sz w:val="18"/>
                <w:szCs w:val="18"/>
              </w:rPr>
              <w:t>, W</w:t>
            </w:r>
          </w:p>
        </w:tc>
        <w:tc>
          <w:tcPr>
            <w:tcW w:w="1843" w:type="dxa"/>
            <w:vAlign w:val="center"/>
          </w:tcPr>
          <w:p w14:paraId="63B6D787" w14:textId="0DA09ECD"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4500+10% </w:t>
            </w:r>
            <w:r w:rsidRPr="002C17C7">
              <w:rPr>
                <w:rFonts w:ascii="Arial" w:hAnsi="Arial" w:cs="Arial"/>
                <w:color w:val="000000"/>
                <w:sz w:val="18"/>
                <w:szCs w:val="18"/>
                <w:vertAlign w:val="superscript"/>
              </w:rPr>
              <w:t>c)</w:t>
            </w:r>
          </w:p>
        </w:tc>
        <w:tc>
          <w:tcPr>
            <w:tcW w:w="1844" w:type="dxa"/>
            <w:vAlign w:val="center"/>
          </w:tcPr>
          <w:p w14:paraId="787734F9" w14:textId="77777777" w:rsidR="002C17C7" w:rsidRPr="002C17C7" w:rsidRDefault="002C17C7" w:rsidP="002C17C7">
            <w:pPr>
              <w:jc w:val="center"/>
              <w:rPr>
                <w:rFonts w:ascii="Arial" w:hAnsi="Arial" w:cs="Arial"/>
                <w:color w:val="000000"/>
                <w:sz w:val="18"/>
                <w:szCs w:val="18"/>
              </w:rPr>
            </w:pPr>
          </w:p>
        </w:tc>
        <w:tc>
          <w:tcPr>
            <w:tcW w:w="3691" w:type="dxa"/>
            <w:vAlign w:val="center"/>
          </w:tcPr>
          <w:p w14:paraId="103839FC" w14:textId="77777777" w:rsidR="002C17C7" w:rsidRPr="002C17C7" w:rsidRDefault="002C17C7" w:rsidP="002C17C7">
            <w:pPr>
              <w:jc w:val="center"/>
              <w:rPr>
                <w:rFonts w:ascii="Arial" w:hAnsi="Arial" w:cs="Arial"/>
                <w:sz w:val="18"/>
                <w:szCs w:val="18"/>
              </w:rPr>
            </w:pPr>
          </w:p>
        </w:tc>
        <w:tc>
          <w:tcPr>
            <w:tcW w:w="2405" w:type="dxa"/>
            <w:vAlign w:val="center"/>
          </w:tcPr>
          <w:p w14:paraId="58152008" w14:textId="77777777" w:rsidR="002C17C7" w:rsidRPr="002C17C7" w:rsidRDefault="002C17C7" w:rsidP="002C17C7">
            <w:pPr>
              <w:jc w:val="center"/>
              <w:rPr>
                <w:rFonts w:ascii="Arial" w:hAnsi="Arial" w:cs="Arial"/>
                <w:sz w:val="18"/>
                <w:szCs w:val="18"/>
              </w:rPr>
            </w:pPr>
          </w:p>
        </w:tc>
        <w:tc>
          <w:tcPr>
            <w:tcW w:w="991" w:type="dxa"/>
            <w:vAlign w:val="center"/>
          </w:tcPr>
          <w:p w14:paraId="3D7AC88B" w14:textId="77777777" w:rsidR="002C17C7" w:rsidRPr="002C17C7" w:rsidRDefault="002C17C7" w:rsidP="002C17C7">
            <w:pPr>
              <w:jc w:val="center"/>
              <w:rPr>
                <w:rFonts w:ascii="Arial" w:hAnsi="Arial" w:cs="Arial"/>
                <w:sz w:val="18"/>
                <w:szCs w:val="18"/>
              </w:rPr>
            </w:pPr>
          </w:p>
        </w:tc>
      </w:tr>
      <w:tr w:rsidR="002C17C7" w:rsidRPr="002C17C7" w14:paraId="76137E42" w14:textId="77777777" w:rsidTr="0097348A">
        <w:trPr>
          <w:cantSplit/>
        </w:trPr>
        <w:tc>
          <w:tcPr>
            <w:tcW w:w="704" w:type="dxa"/>
            <w:vMerge/>
            <w:vAlign w:val="center"/>
          </w:tcPr>
          <w:p w14:paraId="0F3D5778"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3F5156CF" w14:textId="50D04BF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P</w:t>
            </w:r>
            <w:r w:rsidRPr="002C17C7">
              <w:rPr>
                <w:rFonts w:ascii="Arial" w:hAnsi="Arial" w:cs="Arial"/>
                <w:color w:val="000000"/>
                <w:sz w:val="18"/>
                <w:szCs w:val="18"/>
                <w:vertAlign w:val="subscript"/>
              </w:rPr>
              <w:t>0</w:t>
            </w:r>
            <w:r w:rsidRPr="002C17C7">
              <w:rPr>
                <w:rFonts w:ascii="Arial" w:hAnsi="Arial" w:cs="Arial"/>
                <w:color w:val="000000"/>
                <w:sz w:val="18"/>
                <w:szCs w:val="18"/>
              </w:rPr>
              <w:t>, W</w:t>
            </w:r>
          </w:p>
        </w:tc>
        <w:tc>
          <w:tcPr>
            <w:tcW w:w="1843" w:type="dxa"/>
            <w:vAlign w:val="center"/>
          </w:tcPr>
          <w:p w14:paraId="2E7C103A" w14:textId="12F9E5D9"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675+15% </w:t>
            </w:r>
            <w:r w:rsidRPr="002C17C7">
              <w:rPr>
                <w:rFonts w:ascii="Arial" w:hAnsi="Arial" w:cs="Arial"/>
                <w:color w:val="000000"/>
                <w:sz w:val="18"/>
                <w:szCs w:val="18"/>
                <w:vertAlign w:val="superscript"/>
              </w:rPr>
              <w:t>c)</w:t>
            </w:r>
          </w:p>
        </w:tc>
        <w:tc>
          <w:tcPr>
            <w:tcW w:w="1844" w:type="dxa"/>
            <w:vAlign w:val="center"/>
          </w:tcPr>
          <w:p w14:paraId="6887506B" w14:textId="77777777" w:rsidR="002C17C7" w:rsidRPr="002C17C7" w:rsidRDefault="002C17C7" w:rsidP="002C17C7">
            <w:pPr>
              <w:jc w:val="center"/>
              <w:rPr>
                <w:rFonts w:ascii="Arial" w:hAnsi="Arial" w:cs="Arial"/>
                <w:color w:val="000000"/>
                <w:sz w:val="18"/>
                <w:szCs w:val="18"/>
              </w:rPr>
            </w:pPr>
          </w:p>
        </w:tc>
        <w:tc>
          <w:tcPr>
            <w:tcW w:w="3691" w:type="dxa"/>
            <w:vAlign w:val="center"/>
          </w:tcPr>
          <w:p w14:paraId="2A25006C" w14:textId="77777777" w:rsidR="002C17C7" w:rsidRPr="002C17C7" w:rsidRDefault="002C17C7" w:rsidP="002C17C7">
            <w:pPr>
              <w:jc w:val="center"/>
              <w:rPr>
                <w:rFonts w:ascii="Arial" w:hAnsi="Arial" w:cs="Arial"/>
                <w:sz w:val="18"/>
                <w:szCs w:val="18"/>
              </w:rPr>
            </w:pPr>
          </w:p>
        </w:tc>
        <w:tc>
          <w:tcPr>
            <w:tcW w:w="2405" w:type="dxa"/>
            <w:vAlign w:val="center"/>
          </w:tcPr>
          <w:p w14:paraId="688E0A1F" w14:textId="77777777" w:rsidR="002C17C7" w:rsidRPr="002C17C7" w:rsidRDefault="002C17C7" w:rsidP="002C17C7">
            <w:pPr>
              <w:jc w:val="center"/>
              <w:rPr>
                <w:rFonts w:ascii="Arial" w:hAnsi="Arial" w:cs="Arial"/>
                <w:sz w:val="18"/>
                <w:szCs w:val="18"/>
              </w:rPr>
            </w:pPr>
          </w:p>
        </w:tc>
        <w:tc>
          <w:tcPr>
            <w:tcW w:w="991" w:type="dxa"/>
            <w:vAlign w:val="center"/>
          </w:tcPr>
          <w:p w14:paraId="2C272DC4" w14:textId="77777777" w:rsidR="002C17C7" w:rsidRPr="002C17C7" w:rsidRDefault="002C17C7" w:rsidP="002C17C7">
            <w:pPr>
              <w:jc w:val="center"/>
              <w:rPr>
                <w:rFonts w:ascii="Arial" w:hAnsi="Arial" w:cs="Arial"/>
                <w:sz w:val="18"/>
                <w:szCs w:val="18"/>
              </w:rPr>
            </w:pPr>
          </w:p>
        </w:tc>
      </w:tr>
      <w:tr w:rsidR="002C17C7" w:rsidRPr="002C17C7" w14:paraId="12F526E3" w14:textId="77777777" w:rsidTr="0097348A">
        <w:trPr>
          <w:cantSplit/>
        </w:trPr>
        <w:tc>
          <w:tcPr>
            <w:tcW w:w="704" w:type="dxa"/>
            <w:vMerge w:val="restart"/>
            <w:vAlign w:val="center"/>
          </w:tcPr>
          <w:p w14:paraId="68D20383" w14:textId="77777777" w:rsidR="002C17C7" w:rsidRPr="002C17C7" w:rsidRDefault="002C17C7" w:rsidP="002C17C7">
            <w:pPr>
              <w:pStyle w:val="ListParagraph"/>
              <w:numPr>
                <w:ilvl w:val="0"/>
                <w:numId w:val="10"/>
              </w:numPr>
              <w:rPr>
                <w:rFonts w:ascii="Arial" w:hAnsi="Arial" w:cs="Arial"/>
                <w:sz w:val="18"/>
                <w:szCs w:val="18"/>
              </w:rPr>
            </w:pPr>
          </w:p>
        </w:tc>
        <w:tc>
          <w:tcPr>
            <w:tcW w:w="14459" w:type="dxa"/>
            <w:gridSpan w:val="6"/>
            <w:vAlign w:val="center"/>
          </w:tcPr>
          <w:p w14:paraId="4CCBEC73" w14:textId="2646EDC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Maksimalus leistinas triukšmo lygis, bandant pagal IEC 60076-10:/</w:t>
            </w:r>
          </w:p>
          <w:p w14:paraId="7A2FB30E" w14:textId="0A1DD5CD" w:rsidR="002C17C7" w:rsidRPr="002C17C7" w:rsidRDefault="002C17C7" w:rsidP="002C17C7">
            <w:pPr>
              <w:jc w:val="center"/>
              <w:rPr>
                <w:rFonts w:ascii="Arial" w:hAnsi="Arial" w:cs="Arial"/>
                <w:sz w:val="18"/>
                <w:szCs w:val="18"/>
                <w:lang w:val="en-US"/>
              </w:rPr>
            </w:pPr>
            <w:r w:rsidRPr="002C17C7">
              <w:rPr>
                <w:rFonts w:ascii="Arial" w:hAnsi="Arial" w:cs="Arial"/>
                <w:color w:val="000000"/>
                <w:sz w:val="18"/>
                <w:szCs w:val="18"/>
                <w:lang w:val="en-US"/>
              </w:rPr>
              <w:t xml:space="preserve">Maximum permissible </w:t>
            </w:r>
            <w:proofErr w:type="gramStart"/>
            <w:r w:rsidRPr="002C17C7">
              <w:rPr>
                <w:rFonts w:ascii="Arial" w:hAnsi="Arial" w:cs="Arial"/>
                <w:color w:val="000000"/>
                <w:sz w:val="18"/>
                <w:szCs w:val="18"/>
                <w:lang w:val="en-US"/>
              </w:rPr>
              <w:t>sound power</w:t>
            </w:r>
            <w:proofErr w:type="gramEnd"/>
            <w:r w:rsidRPr="002C17C7">
              <w:rPr>
                <w:rFonts w:ascii="Arial" w:hAnsi="Arial" w:cs="Arial"/>
                <w:color w:val="000000"/>
                <w:sz w:val="18"/>
                <w:szCs w:val="18"/>
                <w:lang w:val="en-US"/>
              </w:rPr>
              <w:t xml:space="preserve"> level, when testing according to 60076-10:</w:t>
            </w:r>
          </w:p>
        </w:tc>
      </w:tr>
      <w:tr w:rsidR="002C17C7" w:rsidRPr="002C17C7" w14:paraId="061E0671" w14:textId="77777777" w:rsidTr="0097348A">
        <w:trPr>
          <w:cantSplit/>
        </w:trPr>
        <w:tc>
          <w:tcPr>
            <w:tcW w:w="704" w:type="dxa"/>
            <w:vMerge/>
            <w:vAlign w:val="center"/>
          </w:tcPr>
          <w:p w14:paraId="3A177941"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3193906D" w14:textId="4E1C5101" w:rsidR="002C17C7" w:rsidRPr="002C17C7" w:rsidRDefault="002C17C7" w:rsidP="002C17C7">
            <w:pPr>
              <w:jc w:val="center"/>
              <w:rPr>
                <w:rFonts w:ascii="Arial" w:hAnsi="Arial" w:cs="Arial"/>
                <w:color w:val="000000"/>
                <w:sz w:val="18"/>
                <w:szCs w:val="18"/>
              </w:rPr>
            </w:pPr>
            <w:proofErr w:type="spellStart"/>
            <w:r w:rsidRPr="002C17C7">
              <w:rPr>
                <w:rFonts w:ascii="Arial" w:hAnsi="Arial" w:cs="Arial"/>
                <w:color w:val="000000"/>
                <w:sz w:val="18"/>
                <w:szCs w:val="18"/>
              </w:rPr>
              <w:t>L</w:t>
            </w:r>
            <w:r w:rsidRPr="002C17C7">
              <w:rPr>
                <w:rFonts w:ascii="Arial" w:hAnsi="Arial" w:cs="Arial"/>
                <w:color w:val="000000"/>
                <w:sz w:val="18"/>
                <w:szCs w:val="18"/>
                <w:vertAlign w:val="subscript"/>
              </w:rPr>
              <w:t>wA</w:t>
            </w:r>
            <w:proofErr w:type="spellEnd"/>
            <w:r w:rsidRPr="002C17C7">
              <w:rPr>
                <w:rFonts w:ascii="Arial" w:hAnsi="Arial" w:cs="Arial"/>
                <w:color w:val="000000"/>
                <w:sz w:val="18"/>
                <w:szCs w:val="18"/>
              </w:rPr>
              <w:t xml:space="preserve">, </w:t>
            </w:r>
            <w:proofErr w:type="spellStart"/>
            <w:r w:rsidRPr="002C17C7">
              <w:rPr>
                <w:rFonts w:ascii="Arial" w:hAnsi="Arial" w:cs="Arial"/>
                <w:color w:val="000000"/>
                <w:sz w:val="18"/>
                <w:szCs w:val="18"/>
              </w:rPr>
              <w:t>dB</w:t>
            </w:r>
            <w:proofErr w:type="spellEnd"/>
            <w:r w:rsidRPr="002C17C7">
              <w:rPr>
                <w:rFonts w:ascii="Arial" w:hAnsi="Arial" w:cs="Arial"/>
                <w:color w:val="000000"/>
                <w:sz w:val="18"/>
                <w:szCs w:val="18"/>
              </w:rPr>
              <w:t>(A)</w:t>
            </w:r>
          </w:p>
        </w:tc>
        <w:tc>
          <w:tcPr>
            <w:tcW w:w="3687" w:type="dxa"/>
            <w:gridSpan w:val="2"/>
            <w:vAlign w:val="center"/>
          </w:tcPr>
          <w:p w14:paraId="051868F6" w14:textId="4940BA8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60 </w:t>
            </w:r>
            <w:r w:rsidRPr="002C17C7">
              <w:rPr>
                <w:rFonts w:ascii="Arial" w:hAnsi="Arial" w:cs="Arial"/>
                <w:color w:val="000000"/>
                <w:sz w:val="18"/>
                <w:szCs w:val="18"/>
                <w:vertAlign w:val="superscript"/>
              </w:rPr>
              <w:t>c)</w:t>
            </w:r>
          </w:p>
        </w:tc>
        <w:tc>
          <w:tcPr>
            <w:tcW w:w="3691" w:type="dxa"/>
            <w:vAlign w:val="center"/>
          </w:tcPr>
          <w:p w14:paraId="147F6429" w14:textId="77777777" w:rsidR="002C17C7" w:rsidRPr="002C17C7" w:rsidRDefault="002C17C7" w:rsidP="002C17C7">
            <w:pPr>
              <w:jc w:val="center"/>
              <w:rPr>
                <w:rFonts w:ascii="Arial" w:hAnsi="Arial" w:cs="Arial"/>
                <w:sz w:val="18"/>
                <w:szCs w:val="18"/>
              </w:rPr>
            </w:pPr>
          </w:p>
        </w:tc>
        <w:tc>
          <w:tcPr>
            <w:tcW w:w="2405" w:type="dxa"/>
            <w:vAlign w:val="center"/>
          </w:tcPr>
          <w:p w14:paraId="7632349C" w14:textId="77777777" w:rsidR="002C17C7" w:rsidRPr="002C17C7" w:rsidRDefault="002C17C7" w:rsidP="002C17C7">
            <w:pPr>
              <w:jc w:val="center"/>
              <w:rPr>
                <w:rFonts w:ascii="Arial" w:hAnsi="Arial" w:cs="Arial"/>
                <w:sz w:val="18"/>
                <w:szCs w:val="18"/>
              </w:rPr>
            </w:pPr>
          </w:p>
        </w:tc>
        <w:tc>
          <w:tcPr>
            <w:tcW w:w="991" w:type="dxa"/>
            <w:vAlign w:val="center"/>
          </w:tcPr>
          <w:p w14:paraId="7F193BF4" w14:textId="77777777" w:rsidR="002C17C7" w:rsidRPr="002C17C7" w:rsidRDefault="002C17C7" w:rsidP="002C17C7">
            <w:pPr>
              <w:jc w:val="center"/>
              <w:rPr>
                <w:rFonts w:ascii="Arial" w:hAnsi="Arial" w:cs="Arial"/>
                <w:sz w:val="18"/>
                <w:szCs w:val="18"/>
              </w:rPr>
            </w:pPr>
          </w:p>
        </w:tc>
      </w:tr>
      <w:tr w:rsidR="002C17C7" w:rsidRPr="002C17C7" w14:paraId="7BD96DC2" w14:textId="77777777" w:rsidTr="0097348A">
        <w:trPr>
          <w:cantSplit/>
        </w:trPr>
        <w:tc>
          <w:tcPr>
            <w:tcW w:w="704" w:type="dxa"/>
            <w:vMerge w:val="restart"/>
            <w:vAlign w:val="center"/>
          </w:tcPr>
          <w:p w14:paraId="49B5D402" w14:textId="77777777" w:rsidR="002C17C7" w:rsidRPr="002C17C7" w:rsidRDefault="002C17C7" w:rsidP="002C17C7">
            <w:pPr>
              <w:pStyle w:val="ListParagraph"/>
              <w:numPr>
                <w:ilvl w:val="0"/>
                <w:numId w:val="10"/>
              </w:numPr>
              <w:rPr>
                <w:rFonts w:ascii="Arial" w:hAnsi="Arial" w:cs="Arial"/>
                <w:sz w:val="18"/>
                <w:szCs w:val="18"/>
              </w:rPr>
            </w:pPr>
          </w:p>
        </w:tc>
        <w:tc>
          <w:tcPr>
            <w:tcW w:w="14459" w:type="dxa"/>
            <w:gridSpan w:val="6"/>
            <w:vAlign w:val="center"/>
          </w:tcPr>
          <w:p w14:paraId="0928C34F" w14:textId="2A1C593E"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Transformatoriaus klasifikacija pagal IEC 60076-11:/ </w:t>
            </w:r>
            <w:r w:rsidRPr="002C17C7">
              <w:rPr>
                <w:rFonts w:ascii="Arial" w:hAnsi="Arial" w:cs="Arial"/>
                <w:color w:val="000000"/>
                <w:sz w:val="18"/>
                <w:szCs w:val="18"/>
                <w:lang w:val="en-US"/>
              </w:rPr>
              <w:t>Classification of transformer according to IEC 60076-11:</w:t>
            </w:r>
          </w:p>
        </w:tc>
      </w:tr>
      <w:tr w:rsidR="002C17C7" w:rsidRPr="002C17C7" w14:paraId="34B19EE6" w14:textId="77777777" w:rsidTr="0097348A">
        <w:trPr>
          <w:cantSplit/>
        </w:trPr>
        <w:tc>
          <w:tcPr>
            <w:tcW w:w="704" w:type="dxa"/>
            <w:vMerge/>
            <w:vAlign w:val="center"/>
          </w:tcPr>
          <w:p w14:paraId="587929B3"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3B418F2B" w14:textId="39F57E16" w:rsidR="002C17C7" w:rsidRPr="002C17C7" w:rsidRDefault="002C17C7" w:rsidP="002C17C7">
            <w:pPr>
              <w:rPr>
                <w:rFonts w:ascii="Arial" w:hAnsi="Arial" w:cs="Arial"/>
                <w:color w:val="000000"/>
                <w:sz w:val="18"/>
                <w:szCs w:val="18"/>
              </w:rPr>
            </w:pPr>
            <w:r w:rsidRPr="002C17C7">
              <w:rPr>
                <w:rFonts w:ascii="Arial" w:hAnsi="Arial" w:cs="Arial"/>
                <w:color w:val="000000"/>
                <w:sz w:val="18"/>
                <w:szCs w:val="18"/>
              </w:rPr>
              <w:t xml:space="preserve">Klimato klasė/ </w:t>
            </w:r>
            <w:r w:rsidRPr="002C17C7">
              <w:rPr>
                <w:rFonts w:ascii="Arial" w:hAnsi="Arial" w:cs="Arial"/>
                <w:color w:val="000000"/>
                <w:sz w:val="18"/>
                <w:szCs w:val="18"/>
                <w:lang w:val="en-US"/>
              </w:rPr>
              <w:t>Climatic class</w:t>
            </w:r>
          </w:p>
        </w:tc>
        <w:tc>
          <w:tcPr>
            <w:tcW w:w="3687" w:type="dxa"/>
            <w:gridSpan w:val="2"/>
            <w:vAlign w:val="center"/>
          </w:tcPr>
          <w:p w14:paraId="5D1E47F9" w14:textId="19F2F49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C2 </w:t>
            </w:r>
            <w:r w:rsidRPr="002C17C7">
              <w:rPr>
                <w:rFonts w:ascii="Arial" w:hAnsi="Arial" w:cs="Arial"/>
                <w:color w:val="000000"/>
                <w:sz w:val="18"/>
                <w:szCs w:val="18"/>
                <w:vertAlign w:val="superscript"/>
              </w:rPr>
              <w:t>a)</w:t>
            </w:r>
          </w:p>
        </w:tc>
        <w:tc>
          <w:tcPr>
            <w:tcW w:w="3691" w:type="dxa"/>
            <w:vAlign w:val="center"/>
          </w:tcPr>
          <w:p w14:paraId="6DBC161D" w14:textId="77777777" w:rsidR="002C17C7" w:rsidRPr="002C17C7" w:rsidRDefault="002C17C7" w:rsidP="002C17C7">
            <w:pPr>
              <w:jc w:val="center"/>
              <w:rPr>
                <w:rFonts w:ascii="Arial" w:hAnsi="Arial" w:cs="Arial"/>
                <w:sz w:val="18"/>
                <w:szCs w:val="18"/>
              </w:rPr>
            </w:pPr>
          </w:p>
        </w:tc>
        <w:tc>
          <w:tcPr>
            <w:tcW w:w="2405" w:type="dxa"/>
            <w:vAlign w:val="center"/>
          </w:tcPr>
          <w:p w14:paraId="63A93DA2" w14:textId="77777777" w:rsidR="002C17C7" w:rsidRPr="002C17C7" w:rsidRDefault="002C17C7" w:rsidP="002C17C7">
            <w:pPr>
              <w:jc w:val="center"/>
              <w:rPr>
                <w:rFonts w:ascii="Arial" w:hAnsi="Arial" w:cs="Arial"/>
                <w:sz w:val="18"/>
                <w:szCs w:val="18"/>
              </w:rPr>
            </w:pPr>
          </w:p>
        </w:tc>
        <w:tc>
          <w:tcPr>
            <w:tcW w:w="991" w:type="dxa"/>
            <w:vAlign w:val="center"/>
          </w:tcPr>
          <w:p w14:paraId="6EAE6DA7" w14:textId="77777777" w:rsidR="002C17C7" w:rsidRPr="002C17C7" w:rsidRDefault="002C17C7" w:rsidP="002C17C7">
            <w:pPr>
              <w:jc w:val="center"/>
              <w:rPr>
                <w:rFonts w:ascii="Arial" w:hAnsi="Arial" w:cs="Arial"/>
                <w:sz w:val="18"/>
                <w:szCs w:val="18"/>
              </w:rPr>
            </w:pPr>
          </w:p>
        </w:tc>
      </w:tr>
      <w:tr w:rsidR="002C17C7" w:rsidRPr="002C17C7" w14:paraId="1BC28F32" w14:textId="77777777" w:rsidTr="0097348A">
        <w:trPr>
          <w:cantSplit/>
        </w:trPr>
        <w:tc>
          <w:tcPr>
            <w:tcW w:w="704" w:type="dxa"/>
            <w:vMerge/>
            <w:vAlign w:val="center"/>
          </w:tcPr>
          <w:p w14:paraId="508CA701"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3EEFC01C" w14:textId="189E6CEC" w:rsidR="002C17C7" w:rsidRPr="002C17C7" w:rsidRDefault="002C17C7" w:rsidP="002C17C7">
            <w:pPr>
              <w:rPr>
                <w:rFonts w:ascii="Arial" w:hAnsi="Arial" w:cs="Arial"/>
                <w:color w:val="000000"/>
                <w:sz w:val="18"/>
                <w:szCs w:val="18"/>
              </w:rPr>
            </w:pPr>
            <w:r w:rsidRPr="002C17C7">
              <w:rPr>
                <w:rFonts w:ascii="Arial" w:hAnsi="Arial" w:cs="Arial"/>
                <w:color w:val="000000"/>
                <w:sz w:val="18"/>
                <w:szCs w:val="18"/>
              </w:rPr>
              <w:t xml:space="preserve">Aplinkos klasė/ </w:t>
            </w:r>
            <w:r w:rsidRPr="002C17C7">
              <w:rPr>
                <w:rFonts w:ascii="Arial" w:hAnsi="Arial" w:cs="Arial"/>
                <w:color w:val="000000"/>
                <w:sz w:val="18"/>
                <w:szCs w:val="18"/>
                <w:lang w:val="en-US"/>
              </w:rPr>
              <w:t>Environmental class</w:t>
            </w:r>
          </w:p>
        </w:tc>
        <w:tc>
          <w:tcPr>
            <w:tcW w:w="3687" w:type="dxa"/>
            <w:gridSpan w:val="2"/>
            <w:vAlign w:val="center"/>
          </w:tcPr>
          <w:p w14:paraId="0EA9B77C" w14:textId="10C55D53"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E2 </w:t>
            </w:r>
            <w:r w:rsidRPr="002C17C7">
              <w:rPr>
                <w:rFonts w:ascii="Arial" w:hAnsi="Arial" w:cs="Arial"/>
                <w:color w:val="000000"/>
                <w:sz w:val="18"/>
                <w:szCs w:val="18"/>
                <w:vertAlign w:val="superscript"/>
              </w:rPr>
              <w:t>a)</w:t>
            </w:r>
          </w:p>
        </w:tc>
        <w:tc>
          <w:tcPr>
            <w:tcW w:w="3691" w:type="dxa"/>
            <w:vAlign w:val="center"/>
          </w:tcPr>
          <w:p w14:paraId="1FF0C433" w14:textId="77777777" w:rsidR="002C17C7" w:rsidRPr="002C17C7" w:rsidRDefault="002C17C7" w:rsidP="002C17C7">
            <w:pPr>
              <w:jc w:val="center"/>
              <w:rPr>
                <w:rFonts w:ascii="Arial" w:hAnsi="Arial" w:cs="Arial"/>
                <w:sz w:val="18"/>
                <w:szCs w:val="18"/>
              </w:rPr>
            </w:pPr>
          </w:p>
        </w:tc>
        <w:tc>
          <w:tcPr>
            <w:tcW w:w="2405" w:type="dxa"/>
            <w:vAlign w:val="center"/>
          </w:tcPr>
          <w:p w14:paraId="72A39C2F" w14:textId="77777777" w:rsidR="002C17C7" w:rsidRPr="002C17C7" w:rsidRDefault="002C17C7" w:rsidP="002C17C7">
            <w:pPr>
              <w:jc w:val="center"/>
              <w:rPr>
                <w:rFonts w:ascii="Arial" w:hAnsi="Arial" w:cs="Arial"/>
                <w:sz w:val="18"/>
                <w:szCs w:val="18"/>
              </w:rPr>
            </w:pPr>
          </w:p>
        </w:tc>
        <w:tc>
          <w:tcPr>
            <w:tcW w:w="991" w:type="dxa"/>
            <w:vAlign w:val="center"/>
          </w:tcPr>
          <w:p w14:paraId="09ABB81B" w14:textId="77777777" w:rsidR="002C17C7" w:rsidRPr="002C17C7" w:rsidRDefault="002C17C7" w:rsidP="002C17C7">
            <w:pPr>
              <w:jc w:val="center"/>
              <w:rPr>
                <w:rFonts w:ascii="Arial" w:hAnsi="Arial" w:cs="Arial"/>
                <w:sz w:val="18"/>
                <w:szCs w:val="18"/>
              </w:rPr>
            </w:pPr>
          </w:p>
        </w:tc>
      </w:tr>
      <w:tr w:rsidR="002C17C7" w:rsidRPr="002C17C7" w14:paraId="526E4998" w14:textId="77777777" w:rsidTr="0097348A">
        <w:trPr>
          <w:cantSplit/>
        </w:trPr>
        <w:tc>
          <w:tcPr>
            <w:tcW w:w="704" w:type="dxa"/>
            <w:vMerge/>
            <w:vAlign w:val="center"/>
          </w:tcPr>
          <w:p w14:paraId="089205EC"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64F9D35F" w14:textId="7E99E67B" w:rsidR="002C17C7" w:rsidRPr="002C17C7" w:rsidRDefault="002C17C7" w:rsidP="002C17C7">
            <w:pPr>
              <w:rPr>
                <w:rFonts w:ascii="Arial" w:hAnsi="Arial" w:cs="Arial"/>
                <w:color w:val="000000"/>
                <w:sz w:val="18"/>
                <w:szCs w:val="18"/>
              </w:rPr>
            </w:pPr>
            <w:r w:rsidRPr="002C17C7">
              <w:rPr>
                <w:rFonts w:ascii="Arial" w:hAnsi="Arial" w:cs="Arial"/>
                <w:color w:val="000000"/>
                <w:sz w:val="18"/>
                <w:szCs w:val="18"/>
              </w:rPr>
              <w:t xml:space="preserve">Atsparumo ugniai klasė/ </w:t>
            </w:r>
            <w:r w:rsidRPr="002C17C7">
              <w:rPr>
                <w:rFonts w:ascii="Arial" w:hAnsi="Arial" w:cs="Arial"/>
                <w:color w:val="000000"/>
                <w:sz w:val="18"/>
                <w:szCs w:val="18"/>
                <w:lang w:val="en-US"/>
              </w:rPr>
              <w:t>Fire behavior class</w:t>
            </w:r>
          </w:p>
        </w:tc>
        <w:tc>
          <w:tcPr>
            <w:tcW w:w="3687" w:type="dxa"/>
            <w:gridSpan w:val="2"/>
            <w:vAlign w:val="center"/>
          </w:tcPr>
          <w:p w14:paraId="5F2EDCE5" w14:textId="712BF8C3"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F1 </w:t>
            </w:r>
            <w:r w:rsidRPr="002C17C7">
              <w:rPr>
                <w:rFonts w:ascii="Arial" w:hAnsi="Arial" w:cs="Arial"/>
                <w:color w:val="000000"/>
                <w:sz w:val="18"/>
                <w:szCs w:val="18"/>
                <w:vertAlign w:val="superscript"/>
              </w:rPr>
              <w:t>a)</w:t>
            </w:r>
          </w:p>
        </w:tc>
        <w:tc>
          <w:tcPr>
            <w:tcW w:w="3691" w:type="dxa"/>
            <w:vAlign w:val="center"/>
          </w:tcPr>
          <w:p w14:paraId="23DD20EC" w14:textId="77777777" w:rsidR="002C17C7" w:rsidRPr="002C17C7" w:rsidRDefault="002C17C7" w:rsidP="002C17C7">
            <w:pPr>
              <w:jc w:val="center"/>
              <w:rPr>
                <w:rFonts w:ascii="Arial" w:hAnsi="Arial" w:cs="Arial"/>
                <w:sz w:val="18"/>
                <w:szCs w:val="18"/>
              </w:rPr>
            </w:pPr>
          </w:p>
        </w:tc>
        <w:tc>
          <w:tcPr>
            <w:tcW w:w="2405" w:type="dxa"/>
            <w:vAlign w:val="center"/>
          </w:tcPr>
          <w:p w14:paraId="7544CE81" w14:textId="77777777" w:rsidR="002C17C7" w:rsidRPr="002C17C7" w:rsidRDefault="002C17C7" w:rsidP="002C17C7">
            <w:pPr>
              <w:jc w:val="center"/>
              <w:rPr>
                <w:rFonts w:ascii="Arial" w:hAnsi="Arial" w:cs="Arial"/>
                <w:sz w:val="18"/>
                <w:szCs w:val="18"/>
              </w:rPr>
            </w:pPr>
          </w:p>
        </w:tc>
        <w:tc>
          <w:tcPr>
            <w:tcW w:w="991" w:type="dxa"/>
            <w:vAlign w:val="center"/>
          </w:tcPr>
          <w:p w14:paraId="6BB323B8" w14:textId="77777777" w:rsidR="002C17C7" w:rsidRPr="002C17C7" w:rsidRDefault="002C17C7" w:rsidP="002C17C7">
            <w:pPr>
              <w:jc w:val="center"/>
              <w:rPr>
                <w:rFonts w:ascii="Arial" w:hAnsi="Arial" w:cs="Arial"/>
                <w:sz w:val="18"/>
                <w:szCs w:val="18"/>
              </w:rPr>
            </w:pPr>
          </w:p>
        </w:tc>
      </w:tr>
      <w:tr w:rsidR="002C17C7" w:rsidRPr="002C17C7" w14:paraId="2EF0FF8B" w14:textId="77777777" w:rsidTr="0097348A">
        <w:trPr>
          <w:cantSplit/>
        </w:trPr>
        <w:tc>
          <w:tcPr>
            <w:tcW w:w="704" w:type="dxa"/>
            <w:vAlign w:val="center"/>
          </w:tcPr>
          <w:p w14:paraId="1C67FE9C"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5C9F6B4E" w14:textId="35D6E3B2"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Izoliacijos sistemos terminio atsparumo klasė ne žemesnė kaip/ </w:t>
            </w:r>
            <w:r w:rsidRPr="002C17C7">
              <w:rPr>
                <w:rFonts w:ascii="Arial" w:hAnsi="Arial" w:cs="Arial"/>
                <w:color w:val="000000"/>
                <w:sz w:val="18"/>
                <w:szCs w:val="18"/>
                <w:lang w:val="en-US"/>
              </w:rPr>
              <w:t>Insulation system thermal class not less than, °C </w:t>
            </w:r>
            <w:r w:rsidRPr="002C17C7">
              <w:rPr>
                <w:rFonts w:ascii="Arial" w:hAnsi="Arial" w:cs="Arial"/>
                <w:color w:val="000000"/>
                <w:sz w:val="18"/>
                <w:szCs w:val="18"/>
                <w:vertAlign w:val="superscript"/>
                <w:lang w:val="en-US"/>
              </w:rPr>
              <w:t>7)</w:t>
            </w:r>
          </w:p>
        </w:tc>
        <w:tc>
          <w:tcPr>
            <w:tcW w:w="3687" w:type="dxa"/>
            <w:gridSpan w:val="2"/>
            <w:vAlign w:val="center"/>
          </w:tcPr>
          <w:p w14:paraId="6AE477DC" w14:textId="164DF23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155 (F) </w:t>
            </w:r>
            <w:r w:rsidRPr="002C17C7">
              <w:rPr>
                <w:rFonts w:ascii="Arial" w:hAnsi="Arial" w:cs="Arial"/>
                <w:color w:val="000000"/>
                <w:sz w:val="18"/>
                <w:szCs w:val="18"/>
                <w:vertAlign w:val="superscript"/>
              </w:rPr>
              <w:t>c)</w:t>
            </w:r>
          </w:p>
        </w:tc>
        <w:tc>
          <w:tcPr>
            <w:tcW w:w="3691" w:type="dxa"/>
            <w:vAlign w:val="center"/>
          </w:tcPr>
          <w:p w14:paraId="59D71BAC" w14:textId="77777777" w:rsidR="002C17C7" w:rsidRPr="002C17C7" w:rsidRDefault="002C17C7" w:rsidP="002C17C7">
            <w:pPr>
              <w:jc w:val="center"/>
              <w:rPr>
                <w:rFonts w:ascii="Arial" w:hAnsi="Arial" w:cs="Arial"/>
                <w:sz w:val="18"/>
                <w:szCs w:val="18"/>
              </w:rPr>
            </w:pPr>
          </w:p>
        </w:tc>
        <w:tc>
          <w:tcPr>
            <w:tcW w:w="2405" w:type="dxa"/>
            <w:vAlign w:val="center"/>
          </w:tcPr>
          <w:p w14:paraId="2C4D6CED" w14:textId="77777777" w:rsidR="002C17C7" w:rsidRPr="002C17C7" w:rsidRDefault="002C17C7" w:rsidP="002C17C7">
            <w:pPr>
              <w:jc w:val="center"/>
              <w:rPr>
                <w:rFonts w:ascii="Arial" w:hAnsi="Arial" w:cs="Arial"/>
                <w:sz w:val="18"/>
                <w:szCs w:val="18"/>
              </w:rPr>
            </w:pPr>
          </w:p>
        </w:tc>
        <w:tc>
          <w:tcPr>
            <w:tcW w:w="991" w:type="dxa"/>
            <w:vAlign w:val="center"/>
          </w:tcPr>
          <w:p w14:paraId="315898F7" w14:textId="77777777" w:rsidR="002C17C7" w:rsidRPr="002C17C7" w:rsidRDefault="002C17C7" w:rsidP="002C17C7">
            <w:pPr>
              <w:jc w:val="center"/>
              <w:rPr>
                <w:rFonts w:ascii="Arial" w:hAnsi="Arial" w:cs="Arial"/>
                <w:sz w:val="18"/>
                <w:szCs w:val="18"/>
              </w:rPr>
            </w:pPr>
          </w:p>
        </w:tc>
      </w:tr>
      <w:tr w:rsidR="002C17C7" w:rsidRPr="002C17C7" w14:paraId="177ACE9B" w14:textId="77777777" w:rsidTr="0097348A">
        <w:trPr>
          <w:cantSplit/>
        </w:trPr>
        <w:tc>
          <w:tcPr>
            <w:tcW w:w="704" w:type="dxa"/>
            <w:vAlign w:val="center"/>
          </w:tcPr>
          <w:p w14:paraId="7ABB5A17" w14:textId="77777777" w:rsidR="002C17C7" w:rsidRPr="002C17C7" w:rsidRDefault="002C17C7" w:rsidP="002C17C7">
            <w:pPr>
              <w:pStyle w:val="ListParagraph"/>
              <w:numPr>
                <w:ilvl w:val="0"/>
                <w:numId w:val="10"/>
              </w:numPr>
              <w:rPr>
                <w:rFonts w:ascii="Arial" w:hAnsi="Arial" w:cs="Arial"/>
                <w:sz w:val="18"/>
                <w:szCs w:val="18"/>
              </w:rPr>
            </w:pPr>
          </w:p>
        </w:tc>
        <w:tc>
          <w:tcPr>
            <w:tcW w:w="3685" w:type="dxa"/>
            <w:vAlign w:val="center"/>
          </w:tcPr>
          <w:p w14:paraId="007C1B7F" w14:textId="475128C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Maksimalus AĮ apvijos dalinių išlydžių lygis pagal IEC 60076-11/ </w:t>
            </w:r>
            <w:r w:rsidRPr="002C17C7">
              <w:rPr>
                <w:rFonts w:ascii="Arial" w:hAnsi="Arial" w:cs="Arial"/>
                <w:color w:val="000000"/>
                <w:sz w:val="18"/>
                <w:szCs w:val="18"/>
                <w:lang w:val="en-US"/>
              </w:rPr>
              <w:t xml:space="preserve">Maximum level of partial discharges of HV winding according to IEC 60076-11, </w:t>
            </w:r>
            <w:proofErr w:type="spellStart"/>
            <w:r w:rsidRPr="002C17C7">
              <w:rPr>
                <w:rFonts w:ascii="Arial" w:hAnsi="Arial" w:cs="Arial"/>
                <w:color w:val="000000"/>
                <w:sz w:val="18"/>
                <w:szCs w:val="18"/>
                <w:lang w:val="en-US"/>
              </w:rPr>
              <w:t>pC</w:t>
            </w:r>
            <w:proofErr w:type="spellEnd"/>
          </w:p>
        </w:tc>
        <w:tc>
          <w:tcPr>
            <w:tcW w:w="3687" w:type="dxa"/>
            <w:gridSpan w:val="2"/>
            <w:vAlign w:val="center"/>
          </w:tcPr>
          <w:p w14:paraId="3437836C" w14:textId="0F953D9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10 </w:t>
            </w:r>
            <w:r w:rsidRPr="002C17C7">
              <w:rPr>
                <w:rFonts w:ascii="Arial" w:hAnsi="Arial" w:cs="Arial"/>
                <w:color w:val="000000"/>
                <w:sz w:val="18"/>
                <w:szCs w:val="18"/>
                <w:vertAlign w:val="superscript"/>
              </w:rPr>
              <w:t>c)</w:t>
            </w:r>
          </w:p>
        </w:tc>
        <w:tc>
          <w:tcPr>
            <w:tcW w:w="3691" w:type="dxa"/>
            <w:vAlign w:val="center"/>
          </w:tcPr>
          <w:p w14:paraId="50B9871F" w14:textId="77777777" w:rsidR="002C17C7" w:rsidRPr="002C17C7" w:rsidRDefault="002C17C7" w:rsidP="002C17C7">
            <w:pPr>
              <w:jc w:val="center"/>
              <w:rPr>
                <w:rFonts w:ascii="Arial" w:hAnsi="Arial" w:cs="Arial"/>
                <w:sz w:val="18"/>
                <w:szCs w:val="18"/>
              </w:rPr>
            </w:pPr>
          </w:p>
        </w:tc>
        <w:tc>
          <w:tcPr>
            <w:tcW w:w="2405" w:type="dxa"/>
            <w:vAlign w:val="center"/>
          </w:tcPr>
          <w:p w14:paraId="7881A123" w14:textId="77777777" w:rsidR="002C17C7" w:rsidRPr="002C17C7" w:rsidRDefault="002C17C7" w:rsidP="002C17C7">
            <w:pPr>
              <w:jc w:val="center"/>
              <w:rPr>
                <w:rFonts w:ascii="Arial" w:hAnsi="Arial" w:cs="Arial"/>
                <w:sz w:val="18"/>
                <w:szCs w:val="18"/>
              </w:rPr>
            </w:pPr>
          </w:p>
        </w:tc>
        <w:tc>
          <w:tcPr>
            <w:tcW w:w="991" w:type="dxa"/>
            <w:vAlign w:val="center"/>
          </w:tcPr>
          <w:p w14:paraId="200FC164" w14:textId="77777777" w:rsidR="002C17C7" w:rsidRPr="002C17C7" w:rsidRDefault="002C17C7" w:rsidP="002C17C7">
            <w:pPr>
              <w:jc w:val="center"/>
              <w:rPr>
                <w:rFonts w:ascii="Arial" w:hAnsi="Arial" w:cs="Arial"/>
                <w:sz w:val="18"/>
                <w:szCs w:val="18"/>
              </w:rPr>
            </w:pPr>
          </w:p>
        </w:tc>
      </w:tr>
      <w:tr w:rsidR="002C17C7" w:rsidRPr="002C17C7" w14:paraId="2D93D27F" w14:textId="77777777" w:rsidTr="0097348A">
        <w:trPr>
          <w:cantSplit/>
        </w:trPr>
        <w:tc>
          <w:tcPr>
            <w:tcW w:w="704" w:type="dxa"/>
            <w:vAlign w:val="center"/>
          </w:tcPr>
          <w:p w14:paraId="42918F55" w14:textId="48FB5F7A"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4.</w:t>
            </w:r>
          </w:p>
        </w:tc>
        <w:tc>
          <w:tcPr>
            <w:tcW w:w="14459" w:type="dxa"/>
            <w:gridSpan w:val="6"/>
            <w:vAlign w:val="center"/>
          </w:tcPr>
          <w:p w14:paraId="6534970E" w14:textId="09D2A0BA" w:rsidR="002C17C7" w:rsidRPr="002C17C7" w:rsidRDefault="002C17C7" w:rsidP="002C17C7">
            <w:pPr>
              <w:jc w:val="center"/>
              <w:rPr>
                <w:rFonts w:ascii="Arial" w:hAnsi="Arial" w:cs="Arial"/>
                <w:sz w:val="18"/>
                <w:szCs w:val="18"/>
              </w:rPr>
            </w:pPr>
            <w:r w:rsidRPr="002C17C7">
              <w:rPr>
                <w:rFonts w:ascii="Arial" w:hAnsi="Arial" w:cs="Arial"/>
                <w:b/>
                <w:sz w:val="18"/>
                <w:szCs w:val="18"/>
              </w:rPr>
              <w:t xml:space="preserve">Transformatoriaus konstrukcija:/ </w:t>
            </w:r>
            <w:r w:rsidRPr="002C17C7">
              <w:rPr>
                <w:rFonts w:ascii="Arial" w:hAnsi="Arial" w:cs="Arial"/>
                <w:b/>
                <w:sz w:val="18"/>
                <w:szCs w:val="18"/>
                <w:lang w:val="en-US"/>
              </w:rPr>
              <w:t>Design of transformer:</w:t>
            </w:r>
          </w:p>
        </w:tc>
      </w:tr>
      <w:tr w:rsidR="002C17C7" w:rsidRPr="002C17C7" w14:paraId="01D8694F" w14:textId="77777777" w:rsidTr="0097348A">
        <w:trPr>
          <w:cantSplit/>
        </w:trPr>
        <w:tc>
          <w:tcPr>
            <w:tcW w:w="704" w:type="dxa"/>
            <w:vAlign w:val="center"/>
          </w:tcPr>
          <w:p w14:paraId="1AFF26E2"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49837049" w14:textId="2EEE3A7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tipas/ </w:t>
            </w:r>
            <w:r w:rsidRPr="002C17C7">
              <w:rPr>
                <w:rFonts w:ascii="Arial" w:hAnsi="Arial" w:cs="Arial"/>
                <w:color w:val="000000"/>
                <w:sz w:val="18"/>
                <w:szCs w:val="18"/>
                <w:lang w:val="en-US"/>
              </w:rPr>
              <w:t>Type of transformer</w:t>
            </w:r>
          </w:p>
        </w:tc>
        <w:tc>
          <w:tcPr>
            <w:tcW w:w="3687" w:type="dxa"/>
            <w:gridSpan w:val="2"/>
            <w:vAlign w:val="center"/>
          </w:tcPr>
          <w:p w14:paraId="52778599" w14:textId="044611F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Sauso tipo/ </w:t>
            </w:r>
            <w:r w:rsidRPr="002C17C7">
              <w:rPr>
                <w:rFonts w:ascii="Arial" w:hAnsi="Arial" w:cs="Arial"/>
                <w:color w:val="000000"/>
                <w:sz w:val="18"/>
                <w:szCs w:val="18"/>
                <w:lang w:val="en-US"/>
              </w:rPr>
              <w:t>Dry - type </w:t>
            </w:r>
            <w:r w:rsidRPr="002C17C7">
              <w:rPr>
                <w:rFonts w:ascii="Arial" w:hAnsi="Arial" w:cs="Arial"/>
                <w:color w:val="000000"/>
                <w:sz w:val="18"/>
                <w:szCs w:val="18"/>
                <w:vertAlign w:val="superscript"/>
                <w:lang w:val="en-US"/>
              </w:rPr>
              <w:t>a)</w:t>
            </w:r>
          </w:p>
        </w:tc>
        <w:tc>
          <w:tcPr>
            <w:tcW w:w="3691" w:type="dxa"/>
            <w:vAlign w:val="center"/>
          </w:tcPr>
          <w:p w14:paraId="4E4D19B2" w14:textId="77777777" w:rsidR="002C17C7" w:rsidRPr="002C17C7" w:rsidRDefault="002C17C7" w:rsidP="002C17C7">
            <w:pPr>
              <w:jc w:val="center"/>
              <w:rPr>
                <w:rFonts w:ascii="Arial" w:hAnsi="Arial" w:cs="Arial"/>
                <w:sz w:val="18"/>
                <w:szCs w:val="18"/>
              </w:rPr>
            </w:pPr>
          </w:p>
        </w:tc>
        <w:tc>
          <w:tcPr>
            <w:tcW w:w="2405" w:type="dxa"/>
            <w:vAlign w:val="center"/>
          </w:tcPr>
          <w:p w14:paraId="7EDF96B4" w14:textId="77777777" w:rsidR="002C17C7" w:rsidRPr="002C17C7" w:rsidRDefault="002C17C7" w:rsidP="002C17C7">
            <w:pPr>
              <w:jc w:val="center"/>
              <w:rPr>
                <w:rFonts w:ascii="Arial" w:hAnsi="Arial" w:cs="Arial"/>
                <w:sz w:val="18"/>
                <w:szCs w:val="18"/>
              </w:rPr>
            </w:pPr>
          </w:p>
        </w:tc>
        <w:tc>
          <w:tcPr>
            <w:tcW w:w="991" w:type="dxa"/>
            <w:vAlign w:val="center"/>
          </w:tcPr>
          <w:p w14:paraId="62A57DCF" w14:textId="77777777" w:rsidR="002C17C7" w:rsidRPr="002C17C7" w:rsidRDefault="002C17C7" w:rsidP="002C17C7">
            <w:pPr>
              <w:jc w:val="center"/>
              <w:rPr>
                <w:rFonts w:ascii="Arial" w:hAnsi="Arial" w:cs="Arial"/>
                <w:sz w:val="18"/>
                <w:szCs w:val="18"/>
              </w:rPr>
            </w:pPr>
          </w:p>
        </w:tc>
      </w:tr>
      <w:tr w:rsidR="002C17C7" w:rsidRPr="002C17C7" w14:paraId="7FFB5C5D" w14:textId="77777777" w:rsidTr="0097348A">
        <w:trPr>
          <w:cantSplit/>
        </w:trPr>
        <w:tc>
          <w:tcPr>
            <w:tcW w:w="704" w:type="dxa"/>
            <w:vAlign w:val="center"/>
          </w:tcPr>
          <w:p w14:paraId="664CBFE2"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296A262F" w14:textId="0F2D158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Apvijų izoliacijos tipas/ </w:t>
            </w:r>
            <w:r w:rsidRPr="002C17C7">
              <w:rPr>
                <w:rFonts w:ascii="Arial" w:hAnsi="Arial" w:cs="Arial"/>
                <w:color w:val="000000"/>
                <w:sz w:val="18"/>
                <w:szCs w:val="18"/>
                <w:lang w:val="en-US"/>
              </w:rPr>
              <w:t>Type of insulation of windings</w:t>
            </w:r>
          </w:p>
        </w:tc>
        <w:tc>
          <w:tcPr>
            <w:tcW w:w="3687" w:type="dxa"/>
            <w:gridSpan w:val="2"/>
            <w:vAlign w:val="center"/>
          </w:tcPr>
          <w:p w14:paraId="6847A4D3" w14:textId="4FA027EC"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Kieta, polimerinė/ </w:t>
            </w:r>
            <w:r w:rsidRPr="002C17C7">
              <w:rPr>
                <w:rFonts w:ascii="Arial" w:hAnsi="Arial" w:cs="Arial"/>
                <w:color w:val="000000"/>
                <w:sz w:val="18"/>
                <w:szCs w:val="18"/>
                <w:lang w:val="en-US"/>
              </w:rPr>
              <w:t>Solid, polymeric </w:t>
            </w:r>
            <w:r w:rsidRPr="002C17C7">
              <w:rPr>
                <w:rFonts w:ascii="Arial" w:hAnsi="Arial" w:cs="Arial"/>
                <w:color w:val="000000"/>
                <w:sz w:val="18"/>
                <w:szCs w:val="18"/>
                <w:vertAlign w:val="superscript"/>
                <w:lang w:val="en-US"/>
              </w:rPr>
              <w:t>a)</w:t>
            </w:r>
          </w:p>
        </w:tc>
        <w:tc>
          <w:tcPr>
            <w:tcW w:w="3691" w:type="dxa"/>
            <w:vAlign w:val="center"/>
          </w:tcPr>
          <w:p w14:paraId="1F8B24FF" w14:textId="77777777" w:rsidR="002C17C7" w:rsidRPr="002C17C7" w:rsidRDefault="002C17C7" w:rsidP="002C17C7">
            <w:pPr>
              <w:jc w:val="center"/>
              <w:rPr>
                <w:rFonts w:ascii="Arial" w:hAnsi="Arial" w:cs="Arial"/>
                <w:sz w:val="18"/>
                <w:szCs w:val="18"/>
              </w:rPr>
            </w:pPr>
          </w:p>
        </w:tc>
        <w:tc>
          <w:tcPr>
            <w:tcW w:w="2405" w:type="dxa"/>
            <w:vAlign w:val="center"/>
          </w:tcPr>
          <w:p w14:paraId="38170528" w14:textId="77777777" w:rsidR="002C17C7" w:rsidRPr="002C17C7" w:rsidRDefault="002C17C7" w:rsidP="002C17C7">
            <w:pPr>
              <w:jc w:val="center"/>
              <w:rPr>
                <w:rFonts w:ascii="Arial" w:hAnsi="Arial" w:cs="Arial"/>
                <w:sz w:val="18"/>
                <w:szCs w:val="18"/>
              </w:rPr>
            </w:pPr>
          </w:p>
        </w:tc>
        <w:tc>
          <w:tcPr>
            <w:tcW w:w="991" w:type="dxa"/>
            <w:vAlign w:val="center"/>
          </w:tcPr>
          <w:p w14:paraId="662DA40C" w14:textId="77777777" w:rsidR="002C17C7" w:rsidRPr="002C17C7" w:rsidRDefault="002C17C7" w:rsidP="002C17C7">
            <w:pPr>
              <w:jc w:val="center"/>
              <w:rPr>
                <w:rFonts w:ascii="Arial" w:hAnsi="Arial" w:cs="Arial"/>
                <w:sz w:val="18"/>
                <w:szCs w:val="18"/>
              </w:rPr>
            </w:pPr>
          </w:p>
        </w:tc>
      </w:tr>
      <w:tr w:rsidR="002C17C7" w:rsidRPr="002C17C7" w14:paraId="709A5C48" w14:textId="77777777" w:rsidTr="0097348A">
        <w:trPr>
          <w:cantSplit/>
        </w:trPr>
        <w:tc>
          <w:tcPr>
            <w:tcW w:w="704" w:type="dxa"/>
            <w:vAlign w:val="center"/>
          </w:tcPr>
          <w:p w14:paraId="54456FF2"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06E47447" w14:textId="4E286BF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Fazių skaičius/ </w:t>
            </w:r>
            <w:r w:rsidRPr="002C17C7">
              <w:rPr>
                <w:rFonts w:ascii="Arial" w:hAnsi="Arial" w:cs="Arial"/>
                <w:color w:val="000000"/>
                <w:sz w:val="18"/>
                <w:szCs w:val="18"/>
                <w:lang w:val="en-US"/>
              </w:rPr>
              <w:t>Number of phases</w:t>
            </w:r>
          </w:p>
        </w:tc>
        <w:tc>
          <w:tcPr>
            <w:tcW w:w="3687" w:type="dxa"/>
            <w:gridSpan w:val="2"/>
            <w:vAlign w:val="center"/>
          </w:tcPr>
          <w:p w14:paraId="054D87B6" w14:textId="7FC1C2E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3 </w:t>
            </w:r>
            <w:r w:rsidRPr="002C17C7">
              <w:rPr>
                <w:rFonts w:ascii="Arial" w:hAnsi="Arial" w:cs="Arial"/>
                <w:color w:val="000000"/>
                <w:sz w:val="18"/>
                <w:szCs w:val="18"/>
                <w:vertAlign w:val="superscript"/>
              </w:rPr>
              <w:t>a)</w:t>
            </w:r>
          </w:p>
        </w:tc>
        <w:tc>
          <w:tcPr>
            <w:tcW w:w="3691" w:type="dxa"/>
            <w:vAlign w:val="center"/>
          </w:tcPr>
          <w:p w14:paraId="0A5C0246" w14:textId="77777777" w:rsidR="002C17C7" w:rsidRPr="002C17C7" w:rsidRDefault="002C17C7" w:rsidP="002C17C7">
            <w:pPr>
              <w:jc w:val="center"/>
              <w:rPr>
                <w:rFonts w:ascii="Arial" w:hAnsi="Arial" w:cs="Arial"/>
                <w:sz w:val="18"/>
                <w:szCs w:val="18"/>
              </w:rPr>
            </w:pPr>
          </w:p>
        </w:tc>
        <w:tc>
          <w:tcPr>
            <w:tcW w:w="2405" w:type="dxa"/>
            <w:vAlign w:val="center"/>
          </w:tcPr>
          <w:p w14:paraId="06CFF0E7" w14:textId="77777777" w:rsidR="002C17C7" w:rsidRPr="002C17C7" w:rsidRDefault="002C17C7" w:rsidP="002C17C7">
            <w:pPr>
              <w:jc w:val="center"/>
              <w:rPr>
                <w:rFonts w:ascii="Arial" w:hAnsi="Arial" w:cs="Arial"/>
                <w:sz w:val="18"/>
                <w:szCs w:val="18"/>
              </w:rPr>
            </w:pPr>
          </w:p>
        </w:tc>
        <w:tc>
          <w:tcPr>
            <w:tcW w:w="991" w:type="dxa"/>
            <w:vAlign w:val="center"/>
          </w:tcPr>
          <w:p w14:paraId="72598D9B" w14:textId="77777777" w:rsidR="002C17C7" w:rsidRPr="002C17C7" w:rsidRDefault="002C17C7" w:rsidP="002C17C7">
            <w:pPr>
              <w:jc w:val="center"/>
              <w:rPr>
                <w:rFonts w:ascii="Arial" w:hAnsi="Arial" w:cs="Arial"/>
                <w:sz w:val="18"/>
                <w:szCs w:val="18"/>
              </w:rPr>
            </w:pPr>
          </w:p>
        </w:tc>
      </w:tr>
      <w:tr w:rsidR="002C17C7" w:rsidRPr="002C17C7" w14:paraId="4C7C5F9F" w14:textId="77777777" w:rsidTr="0097348A">
        <w:trPr>
          <w:cantSplit/>
        </w:trPr>
        <w:tc>
          <w:tcPr>
            <w:tcW w:w="704" w:type="dxa"/>
            <w:vAlign w:val="center"/>
          </w:tcPr>
          <w:p w14:paraId="2A429BF7"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5866150A" w14:textId="475F2DA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Aušinimo tipas/ </w:t>
            </w:r>
            <w:r w:rsidRPr="002C17C7">
              <w:rPr>
                <w:rFonts w:ascii="Arial" w:hAnsi="Arial" w:cs="Arial"/>
                <w:color w:val="000000"/>
                <w:sz w:val="18"/>
                <w:szCs w:val="18"/>
                <w:lang w:val="en-US"/>
              </w:rPr>
              <w:t>Type of cooling</w:t>
            </w:r>
          </w:p>
        </w:tc>
        <w:tc>
          <w:tcPr>
            <w:tcW w:w="3687" w:type="dxa"/>
            <w:gridSpan w:val="2"/>
            <w:vAlign w:val="center"/>
          </w:tcPr>
          <w:p w14:paraId="5F421751" w14:textId="296629F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AN </w:t>
            </w:r>
            <w:r w:rsidRPr="002C17C7">
              <w:rPr>
                <w:rFonts w:ascii="Arial" w:hAnsi="Arial" w:cs="Arial"/>
                <w:color w:val="000000"/>
                <w:sz w:val="18"/>
                <w:szCs w:val="18"/>
                <w:vertAlign w:val="superscript"/>
              </w:rPr>
              <w:t>a)</w:t>
            </w:r>
          </w:p>
        </w:tc>
        <w:tc>
          <w:tcPr>
            <w:tcW w:w="3691" w:type="dxa"/>
            <w:vAlign w:val="center"/>
          </w:tcPr>
          <w:p w14:paraId="058573D8" w14:textId="77777777" w:rsidR="002C17C7" w:rsidRPr="002C17C7" w:rsidRDefault="002C17C7" w:rsidP="002C17C7">
            <w:pPr>
              <w:jc w:val="center"/>
              <w:rPr>
                <w:rFonts w:ascii="Arial" w:hAnsi="Arial" w:cs="Arial"/>
                <w:sz w:val="18"/>
                <w:szCs w:val="18"/>
              </w:rPr>
            </w:pPr>
          </w:p>
        </w:tc>
        <w:tc>
          <w:tcPr>
            <w:tcW w:w="2405" w:type="dxa"/>
            <w:vAlign w:val="center"/>
          </w:tcPr>
          <w:p w14:paraId="6BB9CAC8" w14:textId="77777777" w:rsidR="002C17C7" w:rsidRPr="002C17C7" w:rsidRDefault="002C17C7" w:rsidP="002C17C7">
            <w:pPr>
              <w:jc w:val="center"/>
              <w:rPr>
                <w:rFonts w:ascii="Arial" w:hAnsi="Arial" w:cs="Arial"/>
                <w:sz w:val="18"/>
                <w:szCs w:val="18"/>
              </w:rPr>
            </w:pPr>
          </w:p>
        </w:tc>
        <w:tc>
          <w:tcPr>
            <w:tcW w:w="991" w:type="dxa"/>
            <w:vAlign w:val="center"/>
          </w:tcPr>
          <w:p w14:paraId="51A54607" w14:textId="77777777" w:rsidR="002C17C7" w:rsidRPr="002C17C7" w:rsidRDefault="002C17C7" w:rsidP="002C17C7">
            <w:pPr>
              <w:jc w:val="center"/>
              <w:rPr>
                <w:rFonts w:ascii="Arial" w:hAnsi="Arial" w:cs="Arial"/>
                <w:sz w:val="18"/>
                <w:szCs w:val="18"/>
              </w:rPr>
            </w:pPr>
          </w:p>
        </w:tc>
      </w:tr>
      <w:tr w:rsidR="002C17C7" w:rsidRPr="002C17C7" w14:paraId="3C8043FF" w14:textId="77777777" w:rsidTr="0097348A">
        <w:trPr>
          <w:cantSplit/>
        </w:trPr>
        <w:tc>
          <w:tcPr>
            <w:tcW w:w="704" w:type="dxa"/>
            <w:vAlign w:val="center"/>
          </w:tcPr>
          <w:p w14:paraId="5C5CA9E9"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69EF2BBB" w14:textId="4F64D693"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Transformatoriais apsaugos laipsnis/ </w:t>
            </w:r>
            <w:r w:rsidRPr="002C17C7">
              <w:rPr>
                <w:rFonts w:ascii="Arial" w:hAnsi="Arial" w:cs="Arial"/>
                <w:color w:val="000000"/>
                <w:sz w:val="18"/>
                <w:szCs w:val="18"/>
                <w:lang w:val="en-US"/>
              </w:rPr>
              <w:t>Degree of protection of transformer</w:t>
            </w:r>
          </w:p>
        </w:tc>
        <w:tc>
          <w:tcPr>
            <w:tcW w:w="3687" w:type="dxa"/>
            <w:gridSpan w:val="2"/>
            <w:vAlign w:val="center"/>
          </w:tcPr>
          <w:p w14:paraId="176D87D7" w14:textId="6A88AA2E"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IP00 </w:t>
            </w:r>
            <w:r w:rsidRPr="002C17C7">
              <w:rPr>
                <w:rFonts w:ascii="Arial" w:hAnsi="Arial" w:cs="Arial"/>
                <w:color w:val="000000"/>
                <w:sz w:val="18"/>
                <w:szCs w:val="18"/>
                <w:vertAlign w:val="superscript"/>
              </w:rPr>
              <w:t>a)</w:t>
            </w:r>
          </w:p>
        </w:tc>
        <w:tc>
          <w:tcPr>
            <w:tcW w:w="3691" w:type="dxa"/>
            <w:vAlign w:val="center"/>
          </w:tcPr>
          <w:p w14:paraId="600113F4" w14:textId="77777777" w:rsidR="002C17C7" w:rsidRPr="002C17C7" w:rsidRDefault="002C17C7" w:rsidP="002C17C7">
            <w:pPr>
              <w:jc w:val="center"/>
              <w:rPr>
                <w:rFonts w:ascii="Arial" w:hAnsi="Arial" w:cs="Arial"/>
                <w:sz w:val="18"/>
                <w:szCs w:val="18"/>
              </w:rPr>
            </w:pPr>
          </w:p>
        </w:tc>
        <w:tc>
          <w:tcPr>
            <w:tcW w:w="2405" w:type="dxa"/>
            <w:vAlign w:val="center"/>
          </w:tcPr>
          <w:p w14:paraId="2467511B" w14:textId="77777777" w:rsidR="002C17C7" w:rsidRPr="002C17C7" w:rsidRDefault="002C17C7" w:rsidP="002C17C7">
            <w:pPr>
              <w:jc w:val="center"/>
              <w:rPr>
                <w:rFonts w:ascii="Arial" w:hAnsi="Arial" w:cs="Arial"/>
                <w:sz w:val="18"/>
                <w:szCs w:val="18"/>
              </w:rPr>
            </w:pPr>
          </w:p>
        </w:tc>
        <w:tc>
          <w:tcPr>
            <w:tcW w:w="991" w:type="dxa"/>
            <w:vAlign w:val="center"/>
          </w:tcPr>
          <w:p w14:paraId="2A9F4E01" w14:textId="77777777" w:rsidR="002C17C7" w:rsidRPr="002C17C7" w:rsidRDefault="002C17C7" w:rsidP="002C17C7">
            <w:pPr>
              <w:jc w:val="center"/>
              <w:rPr>
                <w:rFonts w:ascii="Arial" w:hAnsi="Arial" w:cs="Arial"/>
                <w:sz w:val="18"/>
                <w:szCs w:val="18"/>
              </w:rPr>
            </w:pPr>
          </w:p>
        </w:tc>
      </w:tr>
      <w:tr w:rsidR="002C17C7" w:rsidRPr="002C17C7" w14:paraId="69BA3B56" w14:textId="77777777" w:rsidTr="0097348A">
        <w:trPr>
          <w:cantSplit/>
        </w:trPr>
        <w:tc>
          <w:tcPr>
            <w:tcW w:w="704" w:type="dxa"/>
            <w:vAlign w:val="center"/>
          </w:tcPr>
          <w:p w14:paraId="69134D39"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24868436" w14:textId="4D3EA6B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gaubto apsaugos laipsnis/ </w:t>
            </w:r>
            <w:r w:rsidRPr="002C17C7">
              <w:rPr>
                <w:rFonts w:ascii="Arial" w:hAnsi="Arial" w:cs="Arial"/>
                <w:color w:val="000000"/>
                <w:sz w:val="18"/>
                <w:szCs w:val="18"/>
                <w:lang w:val="en-US"/>
              </w:rPr>
              <w:t>Degree of protection of transformers enclosure </w:t>
            </w:r>
          </w:p>
        </w:tc>
        <w:tc>
          <w:tcPr>
            <w:tcW w:w="3687" w:type="dxa"/>
            <w:gridSpan w:val="2"/>
            <w:vAlign w:val="center"/>
          </w:tcPr>
          <w:p w14:paraId="578AD2CC" w14:textId="4214BE9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IP20 </w:t>
            </w:r>
            <w:r w:rsidRPr="002C17C7">
              <w:rPr>
                <w:rFonts w:ascii="Arial" w:hAnsi="Arial" w:cs="Arial"/>
                <w:color w:val="000000"/>
                <w:sz w:val="18"/>
                <w:szCs w:val="18"/>
                <w:vertAlign w:val="superscript"/>
              </w:rPr>
              <w:t>a)</w:t>
            </w:r>
          </w:p>
        </w:tc>
        <w:tc>
          <w:tcPr>
            <w:tcW w:w="3691" w:type="dxa"/>
            <w:vAlign w:val="center"/>
          </w:tcPr>
          <w:p w14:paraId="03C5CB62" w14:textId="77777777" w:rsidR="002C17C7" w:rsidRPr="002C17C7" w:rsidRDefault="002C17C7" w:rsidP="002C17C7">
            <w:pPr>
              <w:jc w:val="center"/>
              <w:rPr>
                <w:rFonts w:ascii="Arial" w:hAnsi="Arial" w:cs="Arial"/>
                <w:sz w:val="18"/>
                <w:szCs w:val="18"/>
              </w:rPr>
            </w:pPr>
          </w:p>
        </w:tc>
        <w:tc>
          <w:tcPr>
            <w:tcW w:w="2405" w:type="dxa"/>
            <w:vAlign w:val="center"/>
          </w:tcPr>
          <w:p w14:paraId="561817F6" w14:textId="77777777" w:rsidR="002C17C7" w:rsidRPr="002C17C7" w:rsidRDefault="002C17C7" w:rsidP="002C17C7">
            <w:pPr>
              <w:jc w:val="center"/>
              <w:rPr>
                <w:rFonts w:ascii="Arial" w:hAnsi="Arial" w:cs="Arial"/>
                <w:sz w:val="18"/>
                <w:szCs w:val="18"/>
              </w:rPr>
            </w:pPr>
          </w:p>
        </w:tc>
        <w:tc>
          <w:tcPr>
            <w:tcW w:w="991" w:type="dxa"/>
            <w:vAlign w:val="center"/>
          </w:tcPr>
          <w:p w14:paraId="755C1C65" w14:textId="77777777" w:rsidR="002C17C7" w:rsidRPr="002C17C7" w:rsidRDefault="002C17C7" w:rsidP="002C17C7">
            <w:pPr>
              <w:jc w:val="center"/>
              <w:rPr>
                <w:rFonts w:ascii="Arial" w:hAnsi="Arial" w:cs="Arial"/>
                <w:sz w:val="18"/>
                <w:szCs w:val="18"/>
              </w:rPr>
            </w:pPr>
          </w:p>
        </w:tc>
      </w:tr>
      <w:tr w:rsidR="002C17C7" w:rsidRPr="002C17C7" w14:paraId="5F994BD3" w14:textId="77777777" w:rsidTr="0097348A">
        <w:trPr>
          <w:cantSplit/>
        </w:trPr>
        <w:tc>
          <w:tcPr>
            <w:tcW w:w="704" w:type="dxa"/>
            <w:vAlign w:val="center"/>
          </w:tcPr>
          <w:p w14:paraId="5B0E0B11"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44CB7B58" w14:textId="30E0856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sumontavimo būdas/ </w:t>
            </w:r>
            <w:r w:rsidRPr="002C17C7">
              <w:rPr>
                <w:rFonts w:ascii="Arial" w:hAnsi="Arial" w:cs="Arial"/>
                <w:color w:val="000000"/>
                <w:sz w:val="18"/>
                <w:szCs w:val="18"/>
                <w:lang w:val="en-US"/>
              </w:rPr>
              <w:t>Transformer mounting method</w:t>
            </w:r>
          </w:p>
        </w:tc>
        <w:tc>
          <w:tcPr>
            <w:tcW w:w="3687" w:type="dxa"/>
            <w:gridSpan w:val="2"/>
            <w:vAlign w:val="center"/>
          </w:tcPr>
          <w:p w14:paraId="4D47B596" w14:textId="306B163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Keičiamos krypties ratukai išilginiam ir skersiniam perstūmimui, su stabdymo mechanizmu/ </w:t>
            </w:r>
            <w:r w:rsidRPr="002C17C7">
              <w:rPr>
                <w:rFonts w:ascii="Arial" w:hAnsi="Arial" w:cs="Arial"/>
                <w:color w:val="000000"/>
                <w:sz w:val="18"/>
                <w:szCs w:val="18"/>
                <w:lang w:val="en-US"/>
              </w:rPr>
              <w:t>Bi-directional rollers for longitudinal and transverse travel, with breaking system </w:t>
            </w:r>
            <w:r w:rsidRPr="002C17C7">
              <w:rPr>
                <w:rFonts w:ascii="Arial" w:hAnsi="Arial" w:cs="Arial"/>
                <w:color w:val="000000"/>
                <w:sz w:val="18"/>
                <w:szCs w:val="18"/>
                <w:vertAlign w:val="superscript"/>
                <w:lang w:val="en-US"/>
              </w:rPr>
              <w:t>a)</w:t>
            </w:r>
          </w:p>
        </w:tc>
        <w:tc>
          <w:tcPr>
            <w:tcW w:w="3691" w:type="dxa"/>
            <w:vAlign w:val="center"/>
          </w:tcPr>
          <w:p w14:paraId="530E146E" w14:textId="77777777" w:rsidR="002C17C7" w:rsidRPr="002C17C7" w:rsidRDefault="002C17C7" w:rsidP="002C17C7">
            <w:pPr>
              <w:jc w:val="center"/>
              <w:rPr>
                <w:rFonts w:ascii="Arial" w:hAnsi="Arial" w:cs="Arial"/>
                <w:sz w:val="18"/>
                <w:szCs w:val="18"/>
              </w:rPr>
            </w:pPr>
          </w:p>
        </w:tc>
        <w:tc>
          <w:tcPr>
            <w:tcW w:w="2405" w:type="dxa"/>
            <w:vAlign w:val="center"/>
          </w:tcPr>
          <w:p w14:paraId="5E32B11A" w14:textId="77777777" w:rsidR="002C17C7" w:rsidRPr="002C17C7" w:rsidRDefault="002C17C7" w:rsidP="002C17C7">
            <w:pPr>
              <w:jc w:val="center"/>
              <w:rPr>
                <w:rFonts w:ascii="Arial" w:hAnsi="Arial" w:cs="Arial"/>
                <w:sz w:val="18"/>
                <w:szCs w:val="18"/>
              </w:rPr>
            </w:pPr>
          </w:p>
        </w:tc>
        <w:tc>
          <w:tcPr>
            <w:tcW w:w="991" w:type="dxa"/>
            <w:vAlign w:val="center"/>
          </w:tcPr>
          <w:p w14:paraId="59C116EC" w14:textId="77777777" w:rsidR="002C17C7" w:rsidRPr="002C17C7" w:rsidRDefault="002C17C7" w:rsidP="002C17C7">
            <w:pPr>
              <w:jc w:val="center"/>
              <w:rPr>
                <w:rFonts w:ascii="Arial" w:hAnsi="Arial" w:cs="Arial"/>
                <w:sz w:val="18"/>
                <w:szCs w:val="18"/>
              </w:rPr>
            </w:pPr>
          </w:p>
        </w:tc>
      </w:tr>
      <w:tr w:rsidR="002C17C7" w:rsidRPr="002C17C7" w14:paraId="04C29978" w14:textId="77777777" w:rsidTr="0097348A">
        <w:trPr>
          <w:cantSplit/>
        </w:trPr>
        <w:tc>
          <w:tcPr>
            <w:tcW w:w="704" w:type="dxa"/>
            <w:vAlign w:val="center"/>
          </w:tcPr>
          <w:p w14:paraId="6A6AF751"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249ECD66" w14:textId="173F11B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perkėlimui jo konstrukcijoje turi būti numatytos/ </w:t>
            </w:r>
            <w:r w:rsidRPr="002C17C7">
              <w:rPr>
                <w:rFonts w:ascii="Arial" w:hAnsi="Arial" w:cs="Arial"/>
                <w:color w:val="000000"/>
                <w:sz w:val="18"/>
                <w:szCs w:val="18"/>
                <w:lang w:val="en-US"/>
              </w:rPr>
              <w:t>For transposition of transformer shall be provided built in</w:t>
            </w:r>
          </w:p>
        </w:tc>
        <w:tc>
          <w:tcPr>
            <w:tcW w:w="3687" w:type="dxa"/>
            <w:gridSpan w:val="2"/>
            <w:vAlign w:val="center"/>
          </w:tcPr>
          <w:p w14:paraId="3152BA2D"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Pakėlimo ir traukimo kilpos/</w:t>
            </w:r>
          </w:p>
          <w:p w14:paraId="7B3A75E7" w14:textId="6292B5BB"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Lifting and haulage eyes </w:t>
            </w:r>
            <w:r w:rsidRPr="002C17C7">
              <w:rPr>
                <w:rFonts w:ascii="Arial" w:hAnsi="Arial" w:cs="Arial"/>
                <w:color w:val="000000"/>
                <w:sz w:val="18"/>
                <w:szCs w:val="18"/>
                <w:vertAlign w:val="superscript"/>
                <w:lang w:val="en-US"/>
              </w:rPr>
              <w:t>a)</w:t>
            </w:r>
          </w:p>
        </w:tc>
        <w:tc>
          <w:tcPr>
            <w:tcW w:w="3691" w:type="dxa"/>
            <w:vAlign w:val="center"/>
          </w:tcPr>
          <w:p w14:paraId="0CCA136F" w14:textId="77777777" w:rsidR="002C17C7" w:rsidRPr="002C17C7" w:rsidRDefault="002C17C7" w:rsidP="002C17C7">
            <w:pPr>
              <w:jc w:val="center"/>
              <w:rPr>
                <w:rFonts w:ascii="Arial" w:hAnsi="Arial" w:cs="Arial"/>
                <w:sz w:val="18"/>
                <w:szCs w:val="18"/>
              </w:rPr>
            </w:pPr>
          </w:p>
        </w:tc>
        <w:tc>
          <w:tcPr>
            <w:tcW w:w="2405" w:type="dxa"/>
            <w:vAlign w:val="center"/>
          </w:tcPr>
          <w:p w14:paraId="3F584E2F" w14:textId="77777777" w:rsidR="002C17C7" w:rsidRPr="002C17C7" w:rsidRDefault="002C17C7" w:rsidP="002C17C7">
            <w:pPr>
              <w:jc w:val="center"/>
              <w:rPr>
                <w:rFonts w:ascii="Arial" w:hAnsi="Arial" w:cs="Arial"/>
                <w:sz w:val="18"/>
                <w:szCs w:val="18"/>
              </w:rPr>
            </w:pPr>
          </w:p>
        </w:tc>
        <w:tc>
          <w:tcPr>
            <w:tcW w:w="991" w:type="dxa"/>
            <w:vAlign w:val="center"/>
          </w:tcPr>
          <w:p w14:paraId="39BC3824" w14:textId="77777777" w:rsidR="002C17C7" w:rsidRPr="002C17C7" w:rsidRDefault="002C17C7" w:rsidP="002C17C7">
            <w:pPr>
              <w:jc w:val="center"/>
              <w:rPr>
                <w:rFonts w:ascii="Arial" w:hAnsi="Arial" w:cs="Arial"/>
                <w:sz w:val="18"/>
                <w:szCs w:val="18"/>
              </w:rPr>
            </w:pPr>
          </w:p>
        </w:tc>
      </w:tr>
      <w:tr w:rsidR="002C17C7" w:rsidRPr="002C17C7" w14:paraId="0B4ED076" w14:textId="77777777" w:rsidTr="0097348A">
        <w:trPr>
          <w:cantSplit/>
        </w:trPr>
        <w:tc>
          <w:tcPr>
            <w:tcW w:w="704" w:type="dxa"/>
            <w:vAlign w:val="center"/>
          </w:tcPr>
          <w:p w14:paraId="73ADF38A"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7364ECDE" w14:textId="4F89C90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įžeminimas/ </w:t>
            </w:r>
            <w:r w:rsidRPr="002C17C7">
              <w:rPr>
                <w:rFonts w:ascii="Arial" w:hAnsi="Arial" w:cs="Arial"/>
                <w:color w:val="000000"/>
                <w:sz w:val="18"/>
                <w:szCs w:val="18"/>
                <w:lang w:val="en-US"/>
              </w:rPr>
              <w:t>Earthing of transformer</w:t>
            </w:r>
          </w:p>
        </w:tc>
        <w:tc>
          <w:tcPr>
            <w:tcW w:w="3687" w:type="dxa"/>
            <w:gridSpan w:val="2"/>
            <w:vAlign w:val="center"/>
          </w:tcPr>
          <w:p w14:paraId="01DFE4AF" w14:textId="73F10DD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Ne mažiau kaip dviejuose taškuose, įžeminimo laidininko prijungimui varžtais/ </w:t>
            </w:r>
            <w:r w:rsidRPr="002C17C7">
              <w:rPr>
                <w:rFonts w:ascii="Arial" w:hAnsi="Arial" w:cs="Arial"/>
                <w:color w:val="000000"/>
                <w:sz w:val="18"/>
                <w:szCs w:val="18"/>
                <w:lang w:val="en-US"/>
              </w:rPr>
              <w:t>Not less than two points for screw connection of earthing conductor </w:t>
            </w:r>
            <w:r w:rsidRPr="002C17C7">
              <w:rPr>
                <w:rFonts w:ascii="Arial" w:hAnsi="Arial" w:cs="Arial"/>
                <w:color w:val="000000"/>
                <w:sz w:val="18"/>
                <w:szCs w:val="18"/>
                <w:vertAlign w:val="superscript"/>
                <w:lang w:val="en-US"/>
              </w:rPr>
              <w:t>a)</w:t>
            </w:r>
          </w:p>
        </w:tc>
        <w:tc>
          <w:tcPr>
            <w:tcW w:w="3691" w:type="dxa"/>
            <w:vAlign w:val="center"/>
          </w:tcPr>
          <w:p w14:paraId="0554AD93" w14:textId="77777777" w:rsidR="002C17C7" w:rsidRPr="002C17C7" w:rsidRDefault="002C17C7" w:rsidP="002C17C7">
            <w:pPr>
              <w:jc w:val="center"/>
              <w:rPr>
                <w:rFonts w:ascii="Arial" w:hAnsi="Arial" w:cs="Arial"/>
                <w:sz w:val="18"/>
                <w:szCs w:val="18"/>
              </w:rPr>
            </w:pPr>
          </w:p>
        </w:tc>
        <w:tc>
          <w:tcPr>
            <w:tcW w:w="2405" w:type="dxa"/>
            <w:vAlign w:val="center"/>
          </w:tcPr>
          <w:p w14:paraId="1C938306" w14:textId="77777777" w:rsidR="002C17C7" w:rsidRPr="002C17C7" w:rsidRDefault="002C17C7" w:rsidP="002C17C7">
            <w:pPr>
              <w:jc w:val="center"/>
              <w:rPr>
                <w:rFonts w:ascii="Arial" w:hAnsi="Arial" w:cs="Arial"/>
                <w:sz w:val="18"/>
                <w:szCs w:val="18"/>
              </w:rPr>
            </w:pPr>
          </w:p>
        </w:tc>
        <w:tc>
          <w:tcPr>
            <w:tcW w:w="991" w:type="dxa"/>
            <w:vAlign w:val="center"/>
          </w:tcPr>
          <w:p w14:paraId="62164480" w14:textId="77777777" w:rsidR="002C17C7" w:rsidRPr="002C17C7" w:rsidRDefault="002C17C7" w:rsidP="002C17C7">
            <w:pPr>
              <w:jc w:val="center"/>
              <w:rPr>
                <w:rFonts w:ascii="Arial" w:hAnsi="Arial" w:cs="Arial"/>
                <w:sz w:val="18"/>
                <w:szCs w:val="18"/>
              </w:rPr>
            </w:pPr>
          </w:p>
        </w:tc>
      </w:tr>
      <w:tr w:rsidR="002C17C7" w:rsidRPr="002C17C7" w14:paraId="04E751CA" w14:textId="77777777" w:rsidTr="0097348A">
        <w:trPr>
          <w:cantSplit/>
        </w:trPr>
        <w:tc>
          <w:tcPr>
            <w:tcW w:w="704" w:type="dxa"/>
            <w:vAlign w:val="center"/>
          </w:tcPr>
          <w:p w14:paraId="4B8E6D6A"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32084D08" w14:textId="01ABFEB2"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10 ir 0,4 kV srovėlaidžių prijungimas prie transformatoriaus/ </w:t>
            </w:r>
            <w:r w:rsidRPr="002C17C7">
              <w:rPr>
                <w:rFonts w:ascii="Arial" w:hAnsi="Arial" w:cs="Arial"/>
                <w:color w:val="000000"/>
                <w:sz w:val="18"/>
                <w:szCs w:val="18"/>
                <w:lang w:val="en-US"/>
              </w:rPr>
              <w:t>Connections of 10 and 0,4 kV conductors to transformer</w:t>
            </w:r>
          </w:p>
        </w:tc>
        <w:tc>
          <w:tcPr>
            <w:tcW w:w="3687" w:type="dxa"/>
            <w:gridSpan w:val="2"/>
            <w:vAlign w:val="center"/>
          </w:tcPr>
          <w:p w14:paraId="037FF75D" w14:textId="3E569834"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Kabeliais/ </w:t>
            </w:r>
            <w:r w:rsidRPr="002C17C7">
              <w:rPr>
                <w:rFonts w:ascii="Arial" w:hAnsi="Arial" w:cs="Arial"/>
                <w:color w:val="000000"/>
                <w:sz w:val="18"/>
                <w:szCs w:val="18"/>
                <w:lang w:val="en-US"/>
              </w:rPr>
              <w:t>By cables </w:t>
            </w:r>
            <w:r w:rsidRPr="002C17C7">
              <w:rPr>
                <w:rFonts w:ascii="Arial" w:hAnsi="Arial" w:cs="Arial"/>
                <w:color w:val="000000"/>
                <w:sz w:val="18"/>
                <w:szCs w:val="18"/>
                <w:vertAlign w:val="superscript"/>
                <w:lang w:val="en-US"/>
              </w:rPr>
              <w:t>a)</w:t>
            </w:r>
          </w:p>
        </w:tc>
        <w:tc>
          <w:tcPr>
            <w:tcW w:w="3691" w:type="dxa"/>
            <w:vAlign w:val="center"/>
          </w:tcPr>
          <w:p w14:paraId="5F415AE3" w14:textId="77777777" w:rsidR="002C17C7" w:rsidRPr="002C17C7" w:rsidRDefault="002C17C7" w:rsidP="002C17C7">
            <w:pPr>
              <w:jc w:val="center"/>
              <w:rPr>
                <w:rFonts w:ascii="Arial" w:hAnsi="Arial" w:cs="Arial"/>
                <w:sz w:val="18"/>
                <w:szCs w:val="18"/>
              </w:rPr>
            </w:pPr>
          </w:p>
        </w:tc>
        <w:tc>
          <w:tcPr>
            <w:tcW w:w="2405" w:type="dxa"/>
            <w:vAlign w:val="center"/>
          </w:tcPr>
          <w:p w14:paraId="6948A7D4" w14:textId="77777777" w:rsidR="002C17C7" w:rsidRPr="002C17C7" w:rsidRDefault="002C17C7" w:rsidP="002C17C7">
            <w:pPr>
              <w:jc w:val="center"/>
              <w:rPr>
                <w:rFonts w:ascii="Arial" w:hAnsi="Arial" w:cs="Arial"/>
                <w:sz w:val="18"/>
                <w:szCs w:val="18"/>
              </w:rPr>
            </w:pPr>
          </w:p>
        </w:tc>
        <w:tc>
          <w:tcPr>
            <w:tcW w:w="991" w:type="dxa"/>
            <w:vAlign w:val="center"/>
          </w:tcPr>
          <w:p w14:paraId="235B6967" w14:textId="77777777" w:rsidR="002C17C7" w:rsidRPr="002C17C7" w:rsidRDefault="002C17C7" w:rsidP="002C17C7">
            <w:pPr>
              <w:jc w:val="center"/>
              <w:rPr>
                <w:rFonts w:ascii="Arial" w:hAnsi="Arial" w:cs="Arial"/>
                <w:sz w:val="18"/>
                <w:szCs w:val="18"/>
              </w:rPr>
            </w:pPr>
          </w:p>
        </w:tc>
      </w:tr>
      <w:tr w:rsidR="002C17C7" w:rsidRPr="002C17C7" w14:paraId="17A8AAD8" w14:textId="77777777" w:rsidTr="0097348A">
        <w:trPr>
          <w:cantSplit/>
        </w:trPr>
        <w:tc>
          <w:tcPr>
            <w:tcW w:w="704" w:type="dxa"/>
            <w:vAlign w:val="center"/>
          </w:tcPr>
          <w:p w14:paraId="67582CA1"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3CB4F97A" w14:textId="1B19DCC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Apvijų temperatūros kontrolei apvijose turi būti sumontuoti temperatūros jutikliai/ </w:t>
            </w:r>
            <w:r w:rsidRPr="002C17C7">
              <w:rPr>
                <w:rFonts w:ascii="Arial" w:hAnsi="Arial" w:cs="Arial"/>
                <w:color w:val="000000"/>
                <w:sz w:val="18"/>
                <w:szCs w:val="18"/>
                <w:lang w:val="en-US"/>
              </w:rPr>
              <w:t>For thermal control of windings transformer shall be equipped with thermal sensors</w:t>
            </w:r>
          </w:p>
        </w:tc>
        <w:tc>
          <w:tcPr>
            <w:tcW w:w="3687" w:type="dxa"/>
            <w:gridSpan w:val="2"/>
            <w:vAlign w:val="center"/>
          </w:tcPr>
          <w:p w14:paraId="4A38BA7B"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Kiekvienos fazės apvijų porai/</w:t>
            </w:r>
          </w:p>
          <w:p w14:paraId="05D380C2" w14:textId="7D56CCE2"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 xml:space="preserve">For each pair of </w:t>
            </w:r>
            <w:proofErr w:type="gramStart"/>
            <w:r w:rsidRPr="002C17C7">
              <w:rPr>
                <w:rFonts w:ascii="Arial" w:hAnsi="Arial" w:cs="Arial"/>
                <w:color w:val="000000"/>
                <w:sz w:val="18"/>
                <w:szCs w:val="18"/>
                <w:lang w:val="en-US"/>
              </w:rPr>
              <w:t>windings</w:t>
            </w:r>
            <w:proofErr w:type="gramEnd"/>
            <w:r w:rsidRPr="002C17C7">
              <w:rPr>
                <w:rFonts w:ascii="Arial" w:hAnsi="Arial" w:cs="Arial"/>
                <w:color w:val="000000"/>
                <w:sz w:val="18"/>
                <w:szCs w:val="18"/>
                <w:lang w:val="en-US"/>
              </w:rPr>
              <w:t> </w:t>
            </w:r>
            <w:r w:rsidRPr="002C17C7">
              <w:rPr>
                <w:rFonts w:ascii="Arial" w:hAnsi="Arial" w:cs="Arial"/>
                <w:color w:val="000000"/>
                <w:sz w:val="18"/>
                <w:szCs w:val="18"/>
                <w:vertAlign w:val="superscript"/>
                <w:lang w:val="en-US"/>
              </w:rPr>
              <w:t>a)</w:t>
            </w:r>
          </w:p>
        </w:tc>
        <w:tc>
          <w:tcPr>
            <w:tcW w:w="3691" w:type="dxa"/>
            <w:vAlign w:val="center"/>
          </w:tcPr>
          <w:p w14:paraId="1DFF583D" w14:textId="77777777" w:rsidR="002C17C7" w:rsidRPr="002C17C7" w:rsidRDefault="002C17C7" w:rsidP="002C17C7">
            <w:pPr>
              <w:jc w:val="center"/>
              <w:rPr>
                <w:rFonts w:ascii="Arial" w:hAnsi="Arial" w:cs="Arial"/>
                <w:sz w:val="18"/>
                <w:szCs w:val="18"/>
              </w:rPr>
            </w:pPr>
          </w:p>
        </w:tc>
        <w:tc>
          <w:tcPr>
            <w:tcW w:w="2405" w:type="dxa"/>
            <w:vAlign w:val="center"/>
          </w:tcPr>
          <w:p w14:paraId="67E8D3C1" w14:textId="77777777" w:rsidR="002C17C7" w:rsidRPr="002C17C7" w:rsidRDefault="002C17C7" w:rsidP="002C17C7">
            <w:pPr>
              <w:jc w:val="center"/>
              <w:rPr>
                <w:rFonts w:ascii="Arial" w:hAnsi="Arial" w:cs="Arial"/>
                <w:sz w:val="18"/>
                <w:szCs w:val="18"/>
              </w:rPr>
            </w:pPr>
          </w:p>
        </w:tc>
        <w:tc>
          <w:tcPr>
            <w:tcW w:w="991" w:type="dxa"/>
            <w:vAlign w:val="center"/>
          </w:tcPr>
          <w:p w14:paraId="6A108AC6" w14:textId="77777777" w:rsidR="002C17C7" w:rsidRPr="002C17C7" w:rsidRDefault="002C17C7" w:rsidP="002C17C7">
            <w:pPr>
              <w:jc w:val="center"/>
              <w:rPr>
                <w:rFonts w:ascii="Arial" w:hAnsi="Arial" w:cs="Arial"/>
                <w:sz w:val="18"/>
                <w:szCs w:val="18"/>
              </w:rPr>
            </w:pPr>
          </w:p>
        </w:tc>
      </w:tr>
      <w:tr w:rsidR="002C17C7" w:rsidRPr="002C17C7" w14:paraId="7E95E3B9" w14:textId="77777777" w:rsidTr="0097348A">
        <w:trPr>
          <w:cantSplit/>
        </w:trPr>
        <w:tc>
          <w:tcPr>
            <w:tcW w:w="704" w:type="dxa"/>
            <w:vAlign w:val="center"/>
          </w:tcPr>
          <w:p w14:paraId="53C5861A"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5BB6748D" w14:textId="1AB57D52"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Temperatūros jutikliai turi turėti galimybe prijungti papildomą įrangą, atliekančią sekančias funkcijas/ </w:t>
            </w:r>
            <w:r w:rsidRPr="002C17C7">
              <w:rPr>
                <w:rFonts w:ascii="Arial" w:hAnsi="Arial" w:cs="Arial"/>
                <w:color w:val="000000"/>
                <w:sz w:val="18"/>
                <w:szCs w:val="18"/>
                <w:lang w:val="en-US"/>
              </w:rPr>
              <w:t>Temperature sensors shall have ability to connect additional equipment to perform following functions </w:t>
            </w:r>
            <w:r w:rsidRPr="002C17C7">
              <w:rPr>
                <w:rFonts w:ascii="Arial" w:hAnsi="Arial" w:cs="Arial"/>
                <w:color w:val="000000"/>
                <w:sz w:val="18"/>
                <w:szCs w:val="18"/>
                <w:vertAlign w:val="superscript"/>
                <w:lang w:val="en-US"/>
              </w:rPr>
              <w:t>9)</w:t>
            </w:r>
          </w:p>
        </w:tc>
        <w:tc>
          <w:tcPr>
            <w:tcW w:w="3687" w:type="dxa"/>
            <w:gridSpan w:val="2"/>
            <w:vAlign w:val="center"/>
          </w:tcPr>
          <w:p w14:paraId="2045C5FD"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1. Signalas apie aukštą temperatūrą;</w:t>
            </w:r>
          </w:p>
          <w:p w14:paraId="2FC92B51" w14:textId="77777777" w:rsidR="002C17C7" w:rsidRPr="002C17C7" w:rsidRDefault="002C17C7" w:rsidP="002C17C7">
            <w:pPr>
              <w:spacing w:line="276" w:lineRule="auto"/>
              <w:jc w:val="center"/>
              <w:rPr>
                <w:rFonts w:ascii="Arial" w:hAnsi="Arial" w:cs="Arial"/>
                <w:color w:val="000000"/>
                <w:sz w:val="18"/>
                <w:szCs w:val="18"/>
              </w:rPr>
            </w:pPr>
            <w:r w:rsidRPr="002C17C7">
              <w:rPr>
                <w:rFonts w:ascii="Arial" w:hAnsi="Arial" w:cs="Arial"/>
                <w:color w:val="000000"/>
                <w:sz w:val="18"/>
                <w:szCs w:val="18"/>
              </w:rPr>
              <w:t>2. Transformatoriaus išjungimas/</w:t>
            </w:r>
          </w:p>
          <w:p w14:paraId="538F82F0" w14:textId="7617FA8D"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1. High temperature alarm.</w:t>
            </w:r>
          </w:p>
          <w:p w14:paraId="01A22EA7" w14:textId="439F1A16"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lang w:val="en-US"/>
              </w:rPr>
              <w:t>2. Transformer switch – off </w:t>
            </w:r>
            <w:r w:rsidRPr="002C17C7">
              <w:rPr>
                <w:rFonts w:ascii="Arial" w:hAnsi="Arial" w:cs="Arial"/>
                <w:color w:val="000000"/>
                <w:sz w:val="18"/>
                <w:szCs w:val="18"/>
                <w:vertAlign w:val="superscript"/>
                <w:lang w:val="en-US"/>
              </w:rPr>
              <w:t>a)</w:t>
            </w:r>
          </w:p>
        </w:tc>
        <w:tc>
          <w:tcPr>
            <w:tcW w:w="3691" w:type="dxa"/>
            <w:vAlign w:val="center"/>
          </w:tcPr>
          <w:p w14:paraId="45E45F96" w14:textId="77777777" w:rsidR="002C17C7" w:rsidRPr="002C17C7" w:rsidRDefault="002C17C7" w:rsidP="002C17C7">
            <w:pPr>
              <w:jc w:val="center"/>
              <w:rPr>
                <w:rFonts w:ascii="Arial" w:hAnsi="Arial" w:cs="Arial"/>
                <w:sz w:val="18"/>
                <w:szCs w:val="18"/>
              </w:rPr>
            </w:pPr>
          </w:p>
        </w:tc>
        <w:tc>
          <w:tcPr>
            <w:tcW w:w="2405" w:type="dxa"/>
            <w:vAlign w:val="center"/>
          </w:tcPr>
          <w:p w14:paraId="6533C9B2" w14:textId="77777777" w:rsidR="002C17C7" w:rsidRPr="002C17C7" w:rsidRDefault="002C17C7" w:rsidP="002C17C7">
            <w:pPr>
              <w:jc w:val="center"/>
              <w:rPr>
                <w:rFonts w:ascii="Arial" w:hAnsi="Arial" w:cs="Arial"/>
                <w:sz w:val="18"/>
                <w:szCs w:val="18"/>
              </w:rPr>
            </w:pPr>
          </w:p>
        </w:tc>
        <w:tc>
          <w:tcPr>
            <w:tcW w:w="991" w:type="dxa"/>
            <w:vAlign w:val="center"/>
          </w:tcPr>
          <w:p w14:paraId="0ECD8C8E" w14:textId="77777777" w:rsidR="002C17C7" w:rsidRPr="002C17C7" w:rsidRDefault="002C17C7" w:rsidP="002C17C7">
            <w:pPr>
              <w:jc w:val="center"/>
              <w:rPr>
                <w:rFonts w:ascii="Arial" w:hAnsi="Arial" w:cs="Arial"/>
                <w:sz w:val="18"/>
                <w:szCs w:val="18"/>
              </w:rPr>
            </w:pPr>
          </w:p>
        </w:tc>
      </w:tr>
      <w:tr w:rsidR="002C17C7" w:rsidRPr="002C17C7" w14:paraId="4F1A1420" w14:textId="77777777" w:rsidTr="0097348A">
        <w:trPr>
          <w:cantSplit/>
        </w:trPr>
        <w:tc>
          <w:tcPr>
            <w:tcW w:w="704" w:type="dxa"/>
            <w:vAlign w:val="center"/>
          </w:tcPr>
          <w:p w14:paraId="17780156" w14:textId="77777777" w:rsidR="002C17C7" w:rsidRPr="002C17C7" w:rsidRDefault="002C17C7" w:rsidP="002C17C7">
            <w:pPr>
              <w:pStyle w:val="ListParagraph"/>
              <w:numPr>
                <w:ilvl w:val="0"/>
                <w:numId w:val="11"/>
              </w:numPr>
              <w:rPr>
                <w:rFonts w:ascii="Arial" w:hAnsi="Arial" w:cs="Arial"/>
                <w:sz w:val="18"/>
                <w:szCs w:val="18"/>
              </w:rPr>
            </w:pPr>
          </w:p>
        </w:tc>
        <w:tc>
          <w:tcPr>
            <w:tcW w:w="3685" w:type="dxa"/>
            <w:vAlign w:val="center"/>
          </w:tcPr>
          <w:p w14:paraId="71D807DF" w14:textId="49B8A338"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Pristatymas į objektą/ </w:t>
            </w:r>
            <w:r w:rsidRPr="002C17C7">
              <w:rPr>
                <w:rFonts w:ascii="Arial" w:hAnsi="Arial" w:cs="Arial"/>
                <w:color w:val="000000"/>
                <w:sz w:val="18"/>
                <w:szCs w:val="18"/>
                <w:lang w:val="en-US"/>
              </w:rPr>
              <w:t>Delivery to the destination</w:t>
            </w:r>
          </w:p>
        </w:tc>
        <w:tc>
          <w:tcPr>
            <w:tcW w:w="3687" w:type="dxa"/>
            <w:gridSpan w:val="2"/>
            <w:vAlign w:val="center"/>
          </w:tcPr>
          <w:p w14:paraId="07B2E8BB" w14:textId="4B5A8465"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Pilnai surinktas ir paruoštas prijungimui prie elektros tinklo/ </w:t>
            </w:r>
            <w:r w:rsidRPr="002C17C7">
              <w:rPr>
                <w:rFonts w:ascii="Arial" w:hAnsi="Arial" w:cs="Arial"/>
                <w:color w:val="000000"/>
                <w:sz w:val="18"/>
                <w:szCs w:val="18"/>
                <w:lang w:val="en-US"/>
              </w:rPr>
              <w:t>Fully assembled and ready for connection to electrical grid </w:t>
            </w:r>
            <w:r w:rsidRPr="002C17C7">
              <w:rPr>
                <w:rFonts w:ascii="Arial" w:hAnsi="Arial" w:cs="Arial"/>
                <w:color w:val="000000"/>
                <w:sz w:val="18"/>
                <w:szCs w:val="18"/>
                <w:vertAlign w:val="superscript"/>
                <w:lang w:val="en-US"/>
              </w:rPr>
              <w:t>a)</w:t>
            </w:r>
          </w:p>
        </w:tc>
        <w:tc>
          <w:tcPr>
            <w:tcW w:w="3691" w:type="dxa"/>
            <w:vAlign w:val="center"/>
          </w:tcPr>
          <w:p w14:paraId="75970501" w14:textId="77777777" w:rsidR="002C17C7" w:rsidRPr="002C17C7" w:rsidRDefault="002C17C7" w:rsidP="002C17C7">
            <w:pPr>
              <w:jc w:val="center"/>
              <w:rPr>
                <w:rFonts w:ascii="Arial" w:hAnsi="Arial" w:cs="Arial"/>
                <w:sz w:val="18"/>
                <w:szCs w:val="18"/>
              </w:rPr>
            </w:pPr>
          </w:p>
        </w:tc>
        <w:tc>
          <w:tcPr>
            <w:tcW w:w="2405" w:type="dxa"/>
            <w:vAlign w:val="center"/>
          </w:tcPr>
          <w:p w14:paraId="3DA7E49C" w14:textId="77777777" w:rsidR="002C17C7" w:rsidRPr="002C17C7" w:rsidRDefault="002C17C7" w:rsidP="002C17C7">
            <w:pPr>
              <w:jc w:val="center"/>
              <w:rPr>
                <w:rFonts w:ascii="Arial" w:hAnsi="Arial" w:cs="Arial"/>
                <w:sz w:val="18"/>
                <w:szCs w:val="18"/>
              </w:rPr>
            </w:pPr>
          </w:p>
        </w:tc>
        <w:tc>
          <w:tcPr>
            <w:tcW w:w="991" w:type="dxa"/>
            <w:vAlign w:val="center"/>
          </w:tcPr>
          <w:p w14:paraId="6CFA0837" w14:textId="77777777" w:rsidR="002C17C7" w:rsidRPr="002C17C7" w:rsidRDefault="002C17C7" w:rsidP="002C17C7">
            <w:pPr>
              <w:jc w:val="center"/>
              <w:rPr>
                <w:rFonts w:ascii="Arial" w:hAnsi="Arial" w:cs="Arial"/>
                <w:sz w:val="18"/>
                <w:szCs w:val="18"/>
              </w:rPr>
            </w:pPr>
          </w:p>
        </w:tc>
      </w:tr>
      <w:tr w:rsidR="002C17C7" w:rsidRPr="002C17C7" w14:paraId="538BCE73" w14:textId="77777777" w:rsidTr="0097348A">
        <w:trPr>
          <w:cantSplit/>
        </w:trPr>
        <w:tc>
          <w:tcPr>
            <w:tcW w:w="704" w:type="dxa"/>
            <w:vAlign w:val="center"/>
          </w:tcPr>
          <w:p w14:paraId="68F11CBA" w14:textId="11DB30B5"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5.</w:t>
            </w:r>
          </w:p>
        </w:tc>
        <w:tc>
          <w:tcPr>
            <w:tcW w:w="14459" w:type="dxa"/>
            <w:gridSpan w:val="6"/>
            <w:vAlign w:val="center"/>
          </w:tcPr>
          <w:p w14:paraId="04E80170" w14:textId="1C755B57" w:rsidR="002C17C7" w:rsidRPr="002C17C7" w:rsidRDefault="002C17C7" w:rsidP="002C17C7">
            <w:pPr>
              <w:jc w:val="center"/>
              <w:rPr>
                <w:rFonts w:ascii="Arial" w:hAnsi="Arial" w:cs="Arial"/>
                <w:b/>
                <w:sz w:val="18"/>
                <w:szCs w:val="18"/>
              </w:rPr>
            </w:pPr>
            <w:r w:rsidRPr="002C17C7">
              <w:rPr>
                <w:rFonts w:ascii="Arial" w:hAnsi="Arial" w:cs="Arial"/>
                <w:b/>
                <w:sz w:val="18"/>
                <w:szCs w:val="18"/>
              </w:rPr>
              <w:t xml:space="preserve">Atšakų perjungiklis/ </w:t>
            </w:r>
            <w:r w:rsidRPr="002C17C7">
              <w:rPr>
                <w:rFonts w:ascii="Arial" w:hAnsi="Arial" w:cs="Arial"/>
                <w:b/>
                <w:sz w:val="18"/>
                <w:szCs w:val="18"/>
                <w:lang w:val="en-US"/>
              </w:rPr>
              <w:t>Tap changer:</w:t>
            </w:r>
          </w:p>
        </w:tc>
      </w:tr>
      <w:tr w:rsidR="002C17C7" w:rsidRPr="002C17C7" w14:paraId="3D9C786E" w14:textId="77777777" w:rsidTr="0097348A">
        <w:trPr>
          <w:cantSplit/>
        </w:trPr>
        <w:tc>
          <w:tcPr>
            <w:tcW w:w="704" w:type="dxa"/>
            <w:vAlign w:val="center"/>
          </w:tcPr>
          <w:p w14:paraId="479AA3E1" w14:textId="77777777" w:rsidR="002C17C7" w:rsidRPr="002C17C7" w:rsidRDefault="002C17C7" w:rsidP="002C17C7">
            <w:pPr>
              <w:pStyle w:val="ListParagraph"/>
              <w:numPr>
                <w:ilvl w:val="0"/>
                <w:numId w:val="12"/>
              </w:numPr>
              <w:rPr>
                <w:rFonts w:ascii="Arial" w:hAnsi="Arial" w:cs="Arial"/>
                <w:sz w:val="18"/>
                <w:szCs w:val="18"/>
              </w:rPr>
            </w:pPr>
          </w:p>
        </w:tc>
        <w:tc>
          <w:tcPr>
            <w:tcW w:w="3685" w:type="dxa"/>
            <w:vAlign w:val="center"/>
          </w:tcPr>
          <w:p w14:paraId="128DD6AB" w14:textId="7277B71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Atšakų perjungiklio įrengimo apvija/ </w:t>
            </w:r>
            <w:r w:rsidRPr="002C17C7">
              <w:rPr>
                <w:rFonts w:ascii="Arial" w:hAnsi="Arial" w:cs="Arial"/>
                <w:color w:val="000000"/>
                <w:sz w:val="18"/>
                <w:szCs w:val="18"/>
                <w:lang w:val="en-US"/>
              </w:rPr>
              <w:t>Winding to be tapped</w:t>
            </w:r>
          </w:p>
        </w:tc>
        <w:tc>
          <w:tcPr>
            <w:tcW w:w="3687" w:type="dxa"/>
            <w:gridSpan w:val="2"/>
            <w:vAlign w:val="center"/>
          </w:tcPr>
          <w:p w14:paraId="66710F1F" w14:textId="75B916F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Aukštos įtampos/ </w:t>
            </w:r>
            <w:r w:rsidRPr="002C17C7">
              <w:rPr>
                <w:rFonts w:ascii="Arial" w:hAnsi="Arial" w:cs="Arial"/>
                <w:color w:val="000000"/>
                <w:sz w:val="18"/>
                <w:szCs w:val="18"/>
                <w:lang w:val="en-US"/>
              </w:rPr>
              <w:t>High voltage </w:t>
            </w:r>
            <w:r w:rsidRPr="002C17C7">
              <w:rPr>
                <w:rFonts w:ascii="Arial" w:hAnsi="Arial" w:cs="Arial"/>
                <w:color w:val="000000"/>
                <w:sz w:val="18"/>
                <w:szCs w:val="18"/>
                <w:vertAlign w:val="superscript"/>
                <w:lang w:val="en-US"/>
              </w:rPr>
              <w:t>a)</w:t>
            </w:r>
          </w:p>
        </w:tc>
        <w:tc>
          <w:tcPr>
            <w:tcW w:w="3691" w:type="dxa"/>
            <w:vAlign w:val="center"/>
          </w:tcPr>
          <w:p w14:paraId="1A5E1086" w14:textId="77777777" w:rsidR="002C17C7" w:rsidRPr="002C17C7" w:rsidRDefault="002C17C7" w:rsidP="002C17C7">
            <w:pPr>
              <w:jc w:val="center"/>
              <w:rPr>
                <w:rFonts w:ascii="Arial" w:hAnsi="Arial" w:cs="Arial"/>
                <w:sz w:val="18"/>
                <w:szCs w:val="18"/>
              </w:rPr>
            </w:pPr>
          </w:p>
        </w:tc>
        <w:tc>
          <w:tcPr>
            <w:tcW w:w="2405" w:type="dxa"/>
            <w:vAlign w:val="center"/>
          </w:tcPr>
          <w:p w14:paraId="25ACAC9D" w14:textId="77777777" w:rsidR="002C17C7" w:rsidRPr="002C17C7" w:rsidRDefault="002C17C7" w:rsidP="002C17C7">
            <w:pPr>
              <w:jc w:val="center"/>
              <w:rPr>
                <w:rFonts w:ascii="Arial" w:hAnsi="Arial" w:cs="Arial"/>
                <w:sz w:val="18"/>
                <w:szCs w:val="18"/>
              </w:rPr>
            </w:pPr>
          </w:p>
        </w:tc>
        <w:tc>
          <w:tcPr>
            <w:tcW w:w="991" w:type="dxa"/>
            <w:vAlign w:val="center"/>
          </w:tcPr>
          <w:p w14:paraId="6C66C4E5" w14:textId="77777777" w:rsidR="002C17C7" w:rsidRPr="002C17C7" w:rsidRDefault="002C17C7" w:rsidP="002C17C7">
            <w:pPr>
              <w:jc w:val="center"/>
              <w:rPr>
                <w:rFonts w:ascii="Arial" w:hAnsi="Arial" w:cs="Arial"/>
                <w:sz w:val="18"/>
                <w:szCs w:val="18"/>
              </w:rPr>
            </w:pPr>
          </w:p>
        </w:tc>
      </w:tr>
      <w:tr w:rsidR="002C17C7" w:rsidRPr="002C17C7" w14:paraId="381AD255" w14:textId="77777777" w:rsidTr="0097348A">
        <w:trPr>
          <w:cantSplit/>
        </w:trPr>
        <w:tc>
          <w:tcPr>
            <w:tcW w:w="704" w:type="dxa"/>
            <w:vAlign w:val="center"/>
          </w:tcPr>
          <w:p w14:paraId="5E75EE36" w14:textId="77777777" w:rsidR="002C17C7" w:rsidRPr="002C17C7" w:rsidRDefault="002C17C7" w:rsidP="002C17C7">
            <w:pPr>
              <w:pStyle w:val="ListParagraph"/>
              <w:numPr>
                <w:ilvl w:val="0"/>
                <w:numId w:val="12"/>
              </w:numPr>
              <w:rPr>
                <w:rFonts w:ascii="Arial" w:hAnsi="Arial" w:cs="Arial"/>
                <w:sz w:val="18"/>
                <w:szCs w:val="18"/>
              </w:rPr>
            </w:pPr>
          </w:p>
        </w:tc>
        <w:tc>
          <w:tcPr>
            <w:tcW w:w="3685" w:type="dxa"/>
            <w:vAlign w:val="center"/>
          </w:tcPr>
          <w:p w14:paraId="6D407205" w14:textId="58B23753"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Tipas/ </w:t>
            </w:r>
            <w:r w:rsidRPr="002C17C7">
              <w:rPr>
                <w:rFonts w:ascii="Arial" w:hAnsi="Arial" w:cs="Arial"/>
                <w:color w:val="000000"/>
                <w:sz w:val="18"/>
                <w:szCs w:val="18"/>
                <w:lang w:val="en-US"/>
              </w:rPr>
              <w:t>Type</w:t>
            </w:r>
          </w:p>
        </w:tc>
        <w:tc>
          <w:tcPr>
            <w:tcW w:w="3687" w:type="dxa"/>
            <w:gridSpan w:val="2"/>
          </w:tcPr>
          <w:p w14:paraId="5C6312F0" w14:textId="48015D45"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Atjungus įtampą/ </w:t>
            </w:r>
            <w:r w:rsidRPr="002C17C7">
              <w:rPr>
                <w:rFonts w:ascii="Arial" w:hAnsi="Arial" w:cs="Arial"/>
                <w:color w:val="000000"/>
                <w:sz w:val="18"/>
                <w:szCs w:val="18"/>
                <w:lang w:val="en-US"/>
              </w:rPr>
              <w:t>De-energized (DETC) </w:t>
            </w:r>
            <w:r w:rsidRPr="002C17C7">
              <w:rPr>
                <w:rFonts w:ascii="Arial" w:hAnsi="Arial" w:cs="Arial"/>
                <w:color w:val="000000"/>
                <w:sz w:val="18"/>
                <w:szCs w:val="18"/>
                <w:vertAlign w:val="superscript"/>
                <w:lang w:val="en-US"/>
              </w:rPr>
              <w:t>a)</w:t>
            </w:r>
          </w:p>
        </w:tc>
        <w:tc>
          <w:tcPr>
            <w:tcW w:w="3691" w:type="dxa"/>
            <w:vAlign w:val="center"/>
          </w:tcPr>
          <w:p w14:paraId="5FDA7B65" w14:textId="77777777" w:rsidR="002C17C7" w:rsidRPr="002C17C7" w:rsidRDefault="002C17C7" w:rsidP="002C17C7">
            <w:pPr>
              <w:jc w:val="center"/>
              <w:rPr>
                <w:rFonts w:ascii="Arial" w:hAnsi="Arial" w:cs="Arial"/>
                <w:sz w:val="18"/>
                <w:szCs w:val="18"/>
              </w:rPr>
            </w:pPr>
          </w:p>
        </w:tc>
        <w:tc>
          <w:tcPr>
            <w:tcW w:w="2405" w:type="dxa"/>
            <w:vAlign w:val="center"/>
          </w:tcPr>
          <w:p w14:paraId="5BBCB558" w14:textId="77777777" w:rsidR="002C17C7" w:rsidRPr="002C17C7" w:rsidRDefault="002C17C7" w:rsidP="002C17C7">
            <w:pPr>
              <w:jc w:val="center"/>
              <w:rPr>
                <w:rFonts w:ascii="Arial" w:hAnsi="Arial" w:cs="Arial"/>
                <w:sz w:val="18"/>
                <w:szCs w:val="18"/>
              </w:rPr>
            </w:pPr>
          </w:p>
        </w:tc>
        <w:tc>
          <w:tcPr>
            <w:tcW w:w="991" w:type="dxa"/>
            <w:vAlign w:val="center"/>
          </w:tcPr>
          <w:p w14:paraId="7185E122" w14:textId="77777777" w:rsidR="002C17C7" w:rsidRPr="002C17C7" w:rsidRDefault="002C17C7" w:rsidP="002C17C7">
            <w:pPr>
              <w:jc w:val="center"/>
              <w:rPr>
                <w:rFonts w:ascii="Arial" w:hAnsi="Arial" w:cs="Arial"/>
                <w:sz w:val="18"/>
                <w:szCs w:val="18"/>
              </w:rPr>
            </w:pPr>
          </w:p>
        </w:tc>
      </w:tr>
      <w:tr w:rsidR="002C17C7" w:rsidRPr="002C17C7" w14:paraId="70D64874" w14:textId="77777777" w:rsidTr="0097348A">
        <w:trPr>
          <w:cantSplit/>
        </w:trPr>
        <w:tc>
          <w:tcPr>
            <w:tcW w:w="704" w:type="dxa"/>
            <w:vAlign w:val="center"/>
          </w:tcPr>
          <w:p w14:paraId="35C487E3" w14:textId="77777777" w:rsidR="002C17C7" w:rsidRPr="002C17C7" w:rsidRDefault="002C17C7" w:rsidP="002C17C7">
            <w:pPr>
              <w:pStyle w:val="ListParagraph"/>
              <w:numPr>
                <w:ilvl w:val="0"/>
                <w:numId w:val="12"/>
              </w:numPr>
              <w:rPr>
                <w:rFonts w:ascii="Arial" w:hAnsi="Arial" w:cs="Arial"/>
                <w:sz w:val="18"/>
                <w:szCs w:val="18"/>
              </w:rPr>
            </w:pPr>
          </w:p>
        </w:tc>
        <w:tc>
          <w:tcPr>
            <w:tcW w:w="3685" w:type="dxa"/>
            <w:vAlign w:val="center"/>
          </w:tcPr>
          <w:p w14:paraId="4F9DF1EC" w14:textId="7763EC0A"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Konstrukcija/ </w:t>
            </w:r>
            <w:r w:rsidRPr="002C17C7">
              <w:rPr>
                <w:rFonts w:ascii="Arial" w:hAnsi="Arial" w:cs="Arial"/>
                <w:color w:val="000000"/>
                <w:sz w:val="18"/>
                <w:szCs w:val="18"/>
                <w:lang w:val="en-US"/>
              </w:rPr>
              <w:t>Fulfillment</w:t>
            </w:r>
          </w:p>
        </w:tc>
        <w:tc>
          <w:tcPr>
            <w:tcW w:w="3687" w:type="dxa"/>
            <w:gridSpan w:val="2"/>
          </w:tcPr>
          <w:p w14:paraId="7956B822" w14:textId="4F6342E1"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Varžtiniai išvadai/ </w:t>
            </w:r>
            <w:r w:rsidRPr="002C17C7">
              <w:rPr>
                <w:rFonts w:ascii="Arial" w:hAnsi="Arial" w:cs="Arial"/>
                <w:color w:val="000000"/>
                <w:sz w:val="18"/>
                <w:szCs w:val="18"/>
                <w:lang w:val="en-US"/>
              </w:rPr>
              <w:t>Bolted links </w:t>
            </w:r>
            <w:r w:rsidRPr="002C17C7">
              <w:rPr>
                <w:rFonts w:ascii="Arial" w:hAnsi="Arial" w:cs="Arial"/>
                <w:color w:val="000000"/>
                <w:sz w:val="18"/>
                <w:szCs w:val="18"/>
                <w:vertAlign w:val="superscript"/>
                <w:lang w:val="en-US"/>
              </w:rPr>
              <w:t>a)</w:t>
            </w:r>
          </w:p>
        </w:tc>
        <w:tc>
          <w:tcPr>
            <w:tcW w:w="3691" w:type="dxa"/>
            <w:vAlign w:val="center"/>
          </w:tcPr>
          <w:p w14:paraId="0EE2E28C" w14:textId="77777777" w:rsidR="002C17C7" w:rsidRPr="002C17C7" w:rsidRDefault="002C17C7" w:rsidP="002C17C7">
            <w:pPr>
              <w:jc w:val="center"/>
              <w:rPr>
                <w:rFonts w:ascii="Arial" w:hAnsi="Arial" w:cs="Arial"/>
                <w:sz w:val="18"/>
                <w:szCs w:val="18"/>
              </w:rPr>
            </w:pPr>
          </w:p>
        </w:tc>
        <w:tc>
          <w:tcPr>
            <w:tcW w:w="2405" w:type="dxa"/>
            <w:vAlign w:val="center"/>
          </w:tcPr>
          <w:p w14:paraId="3119C171" w14:textId="77777777" w:rsidR="002C17C7" w:rsidRPr="002C17C7" w:rsidRDefault="002C17C7" w:rsidP="002C17C7">
            <w:pPr>
              <w:jc w:val="center"/>
              <w:rPr>
                <w:rFonts w:ascii="Arial" w:hAnsi="Arial" w:cs="Arial"/>
                <w:sz w:val="18"/>
                <w:szCs w:val="18"/>
              </w:rPr>
            </w:pPr>
          </w:p>
        </w:tc>
        <w:tc>
          <w:tcPr>
            <w:tcW w:w="991" w:type="dxa"/>
            <w:vAlign w:val="center"/>
          </w:tcPr>
          <w:p w14:paraId="441EE8D0" w14:textId="77777777" w:rsidR="002C17C7" w:rsidRPr="002C17C7" w:rsidRDefault="002C17C7" w:rsidP="002C17C7">
            <w:pPr>
              <w:jc w:val="center"/>
              <w:rPr>
                <w:rFonts w:ascii="Arial" w:hAnsi="Arial" w:cs="Arial"/>
                <w:sz w:val="18"/>
                <w:szCs w:val="18"/>
              </w:rPr>
            </w:pPr>
          </w:p>
        </w:tc>
      </w:tr>
      <w:tr w:rsidR="002C17C7" w:rsidRPr="002C17C7" w14:paraId="604F9FCF" w14:textId="77777777" w:rsidTr="0097348A">
        <w:trPr>
          <w:cantSplit/>
        </w:trPr>
        <w:tc>
          <w:tcPr>
            <w:tcW w:w="704" w:type="dxa"/>
            <w:vAlign w:val="center"/>
          </w:tcPr>
          <w:p w14:paraId="5568DFAC" w14:textId="77777777" w:rsidR="002C17C7" w:rsidRPr="002C17C7" w:rsidRDefault="002C17C7" w:rsidP="002C17C7">
            <w:pPr>
              <w:pStyle w:val="ListParagraph"/>
              <w:numPr>
                <w:ilvl w:val="0"/>
                <w:numId w:val="12"/>
              </w:numPr>
              <w:rPr>
                <w:rFonts w:ascii="Arial" w:hAnsi="Arial" w:cs="Arial"/>
                <w:sz w:val="18"/>
                <w:szCs w:val="18"/>
              </w:rPr>
            </w:pPr>
          </w:p>
        </w:tc>
        <w:tc>
          <w:tcPr>
            <w:tcW w:w="3685" w:type="dxa"/>
            <w:vAlign w:val="center"/>
          </w:tcPr>
          <w:p w14:paraId="3359A1C0" w14:textId="2E098655"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Atšakų kiekis ir reguliavimo intervalas/ </w:t>
            </w:r>
            <w:r w:rsidRPr="002C17C7">
              <w:rPr>
                <w:rFonts w:ascii="Arial" w:hAnsi="Arial" w:cs="Arial"/>
                <w:color w:val="000000"/>
                <w:sz w:val="18"/>
                <w:szCs w:val="18"/>
                <w:lang w:val="en-US"/>
              </w:rPr>
              <w:t>Number of tap positions and adjustment range</w:t>
            </w:r>
          </w:p>
        </w:tc>
        <w:tc>
          <w:tcPr>
            <w:tcW w:w="3687" w:type="dxa"/>
            <w:gridSpan w:val="2"/>
            <w:vAlign w:val="center"/>
          </w:tcPr>
          <w:p w14:paraId="3E73477E" w14:textId="24957C3E" w:rsidR="002C17C7" w:rsidRPr="002C17C7" w:rsidRDefault="002C17C7" w:rsidP="002C17C7">
            <w:pPr>
              <w:ind w:firstLine="198"/>
              <w:jc w:val="center"/>
              <w:rPr>
                <w:rFonts w:ascii="Arial" w:hAnsi="Arial" w:cs="Arial"/>
                <w:color w:val="000000"/>
                <w:sz w:val="18"/>
                <w:szCs w:val="18"/>
              </w:rPr>
            </w:pPr>
            <w:r w:rsidRPr="002C17C7">
              <w:rPr>
                <w:rFonts w:ascii="Arial" w:hAnsi="Arial" w:cs="Arial"/>
                <w:color w:val="000000"/>
                <w:sz w:val="18"/>
                <w:szCs w:val="18"/>
              </w:rPr>
              <w:t>± 3 x 2,5 %</w:t>
            </w:r>
          </w:p>
          <w:p w14:paraId="31C0D47F" w14:textId="74B78BF3" w:rsidR="002C17C7" w:rsidRPr="002C17C7" w:rsidRDefault="002C17C7" w:rsidP="002C17C7">
            <w:pPr>
              <w:ind w:firstLine="198"/>
              <w:jc w:val="center"/>
              <w:rPr>
                <w:rFonts w:ascii="Arial" w:hAnsi="Arial" w:cs="Arial"/>
                <w:color w:val="000000"/>
                <w:sz w:val="18"/>
                <w:szCs w:val="18"/>
                <w:lang w:val="en-US"/>
              </w:rPr>
            </w:pPr>
            <w:r w:rsidRPr="002C17C7">
              <w:rPr>
                <w:rFonts w:ascii="Arial" w:hAnsi="Arial" w:cs="Arial"/>
                <w:color w:val="000000"/>
                <w:sz w:val="18"/>
                <w:szCs w:val="18"/>
              </w:rPr>
              <w:t xml:space="preserve">arba/ </w:t>
            </w:r>
            <w:r w:rsidRPr="002C17C7">
              <w:rPr>
                <w:rFonts w:ascii="Arial" w:hAnsi="Arial" w:cs="Arial"/>
                <w:color w:val="000000"/>
                <w:sz w:val="18"/>
                <w:szCs w:val="18"/>
                <w:lang w:val="en-US"/>
              </w:rPr>
              <w:t>or</w:t>
            </w:r>
          </w:p>
          <w:p w14:paraId="109F1B8B" w14:textId="4080CD2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       ± 4 x 2,5 % </w:t>
            </w:r>
            <w:r w:rsidRPr="002C17C7">
              <w:rPr>
                <w:rFonts w:ascii="Arial" w:hAnsi="Arial" w:cs="Arial"/>
                <w:color w:val="000000"/>
                <w:sz w:val="18"/>
                <w:szCs w:val="18"/>
                <w:vertAlign w:val="superscript"/>
              </w:rPr>
              <w:t>a)</w:t>
            </w:r>
          </w:p>
        </w:tc>
        <w:tc>
          <w:tcPr>
            <w:tcW w:w="3691" w:type="dxa"/>
            <w:vAlign w:val="center"/>
          </w:tcPr>
          <w:p w14:paraId="42F06057" w14:textId="77777777" w:rsidR="002C17C7" w:rsidRPr="002C17C7" w:rsidRDefault="002C17C7" w:rsidP="002C17C7">
            <w:pPr>
              <w:jc w:val="center"/>
              <w:rPr>
                <w:rFonts w:ascii="Arial" w:hAnsi="Arial" w:cs="Arial"/>
                <w:sz w:val="18"/>
                <w:szCs w:val="18"/>
              </w:rPr>
            </w:pPr>
          </w:p>
        </w:tc>
        <w:tc>
          <w:tcPr>
            <w:tcW w:w="2405" w:type="dxa"/>
            <w:vAlign w:val="center"/>
          </w:tcPr>
          <w:p w14:paraId="1AACAFF7" w14:textId="77777777" w:rsidR="002C17C7" w:rsidRPr="002C17C7" w:rsidRDefault="002C17C7" w:rsidP="002C17C7">
            <w:pPr>
              <w:jc w:val="center"/>
              <w:rPr>
                <w:rFonts w:ascii="Arial" w:hAnsi="Arial" w:cs="Arial"/>
                <w:sz w:val="18"/>
                <w:szCs w:val="18"/>
              </w:rPr>
            </w:pPr>
          </w:p>
        </w:tc>
        <w:tc>
          <w:tcPr>
            <w:tcW w:w="991" w:type="dxa"/>
            <w:vAlign w:val="center"/>
          </w:tcPr>
          <w:p w14:paraId="6DE75FB5" w14:textId="77777777" w:rsidR="002C17C7" w:rsidRPr="002C17C7" w:rsidRDefault="002C17C7" w:rsidP="002C17C7">
            <w:pPr>
              <w:jc w:val="center"/>
              <w:rPr>
                <w:rFonts w:ascii="Arial" w:hAnsi="Arial" w:cs="Arial"/>
                <w:sz w:val="18"/>
                <w:szCs w:val="18"/>
              </w:rPr>
            </w:pPr>
          </w:p>
        </w:tc>
      </w:tr>
      <w:tr w:rsidR="002C17C7" w:rsidRPr="002C17C7" w14:paraId="5D2DC7D5" w14:textId="77777777" w:rsidTr="0097348A">
        <w:trPr>
          <w:cantSplit/>
        </w:trPr>
        <w:tc>
          <w:tcPr>
            <w:tcW w:w="704" w:type="dxa"/>
            <w:vAlign w:val="center"/>
          </w:tcPr>
          <w:p w14:paraId="10EAE44F" w14:textId="532BBA50"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6.</w:t>
            </w:r>
          </w:p>
        </w:tc>
        <w:tc>
          <w:tcPr>
            <w:tcW w:w="14459" w:type="dxa"/>
            <w:gridSpan w:val="6"/>
          </w:tcPr>
          <w:p w14:paraId="5389812F" w14:textId="4F28B7D0" w:rsidR="002C17C7" w:rsidRPr="002C17C7" w:rsidRDefault="002C17C7" w:rsidP="002C17C7">
            <w:pPr>
              <w:jc w:val="center"/>
              <w:rPr>
                <w:rFonts w:ascii="Arial" w:hAnsi="Arial" w:cs="Arial"/>
                <w:sz w:val="18"/>
                <w:szCs w:val="18"/>
              </w:rPr>
            </w:pPr>
            <w:r w:rsidRPr="002C17C7">
              <w:rPr>
                <w:rFonts w:ascii="Arial" w:hAnsi="Arial" w:cs="Arial"/>
                <w:b/>
                <w:sz w:val="18"/>
                <w:szCs w:val="18"/>
              </w:rPr>
              <w:t xml:space="preserve">Apsauga nuo korozijos ir dažymas/ </w:t>
            </w:r>
            <w:r w:rsidRPr="002C17C7">
              <w:rPr>
                <w:rFonts w:ascii="Arial" w:hAnsi="Arial" w:cs="Arial"/>
                <w:b/>
                <w:sz w:val="18"/>
                <w:szCs w:val="18"/>
                <w:lang w:val="en-US"/>
              </w:rPr>
              <w:t>Corrosion protection and painting:</w:t>
            </w:r>
          </w:p>
        </w:tc>
      </w:tr>
      <w:tr w:rsidR="002C17C7" w:rsidRPr="002C17C7" w14:paraId="13DD3CC4" w14:textId="77777777" w:rsidTr="0097348A">
        <w:trPr>
          <w:cantSplit/>
        </w:trPr>
        <w:tc>
          <w:tcPr>
            <w:tcW w:w="704" w:type="dxa"/>
            <w:vAlign w:val="center"/>
          </w:tcPr>
          <w:p w14:paraId="300EFF4E" w14:textId="77777777" w:rsidR="002C17C7" w:rsidRPr="002C17C7" w:rsidRDefault="002C17C7" w:rsidP="002C17C7">
            <w:pPr>
              <w:pStyle w:val="ListParagraph"/>
              <w:numPr>
                <w:ilvl w:val="0"/>
                <w:numId w:val="1"/>
              </w:numPr>
              <w:rPr>
                <w:rFonts w:ascii="Arial" w:hAnsi="Arial" w:cs="Arial"/>
                <w:sz w:val="18"/>
                <w:szCs w:val="18"/>
              </w:rPr>
            </w:pPr>
          </w:p>
        </w:tc>
        <w:tc>
          <w:tcPr>
            <w:tcW w:w="3685" w:type="dxa"/>
            <w:vAlign w:val="center"/>
          </w:tcPr>
          <w:p w14:paraId="4A6522AF" w14:textId="67019887"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Metalinių konstrukcijų apsauga nuo korozijos aplinkos kategorijai pagal ISO 12944 ne žemesnei kaip/ </w:t>
            </w:r>
            <w:r w:rsidRPr="002C17C7">
              <w:rPr>
                <w:rFonts w:ascii="Arial" w:hAnsi="Arial" w:cs="Arial"/>
                <w:color w:val="000000"/>
                <w:sz w:val="18"/>
                <w:szCs w:val="18"/>
                <w:lang w:val="en-US"/>
              </w:rPr>
              <w:t>Corrosion protection of metal parts for atmospheric corrosivity category according to ISO 12944 not lower than</w:t>
            </w:r>
          </w:p>
        </w:tc>
        <w:tc>
          <w:tcPr>
            <w:tcW w:w="3687" w:type="dxa"/>
            <w:gridSpan w:val="2"/>
            <w:vAlign w:val="center"/>
          </w:tcPr>
          <w:p w14:paraId="24F07B21" w14:textId="4345543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C2 </w:t>
            </w:r>
            <w:r w:rsidRPr="002C17C7">
              <w:rPr>
                <w:rFonts w:ascii="Arial" w:hAnsi="Arial" w:cs="Arial"/>
                <w:color w:val="000000"/>
                <w:sz w:val="18"/>
                <w:szCs w:val="18"/>
                <w:vertAlign w:val="superscript"/>
              </w:rPr>
              <w:t>a)</w:t>
            </w:r>
          </w:p>
        </w:tc>
        <w:tc>
          <w:tcPr>
            <w:tcW w:w="3691" w:type="dxa"/>
            <w:vAlign w:val="center"/>
          </w:tcPr>
          <w:p w14:paraId="38B05584" w14:textId="77777777" w:rsidR="002C17C7" w:rsidRPr="002C17C7" w:rsidRDefault="002C17C7" w:rsidP="002C17C7">
            <w:pPr>
              <w:jc w:val="center"/>
              <w:rPr>
                <w:rFonts w:ascii="Arial" w:hAnsi="Arial" w:cs="Arial"/>
                <w:sz w:val="18"/>
                <w:szCs w:val="18"/>
              </w:rPr>
            </w:pPr>
          </w:p>
        </w:tc>
        <w:tc>
          <w:tcPr>
            <w:tcW w:w="2405" w:type="dxa"/>
            <w:vAlign w:val="center"/>
          </w:tcPr>
          <w:p w14:paraId="5FCD6917" w14:textId="77777777" w:rsidR="002C17C7" w:rsidRPr="002C17C7" w:rsidRDefault="002C17C7" w:rsidP="002C17C7">
            <w:pPr>
              <w:jc w:val="center"/>
              <w:rPr>
                <w:rFonts w:ascii="Arial" w:hAnsi="Arial" w:cs="Arial"/>
                <w:sz w:val="18"/>
                <w:szCs w:val="18"/>
              </w:rPr>
            </w:pPr>
          </w:p>
        </w:tc>
        <w:tc>
          <w:tcPr>
            <w:tcW w:w="991" w:type="dxa"/>
            <w:vAlign w:val="center"/>
          </w:tcPr>
          <w:p w14:paraId="664583C6" w14:textId="77777777" w:rsidR="002C17C7" w:rsidRPr="002C17C7" w:rsidRDefault="002C17C7" w:rsidP="002C17C7">
            <w:pPr>
              <w:jc w:val="center"/>
              <w:rPr>
                <w:rFonts w:ascii="Arial" w:hAnsi="Arial" w:cs="Arial"/>
                <w:sz w:val="18"/>
                <w:szCs w:val="18"/>
              </w:rPr>
            </w:pPr>
          </w:p>
        </w:tc>
      </w:tr>
      <w:tr w:rsidR="002C17C7" w:rsidRPr="002C17C7" w14:paraId="6B303358" w14:textId="77777777" w:rsidTr="0097348A">
        <w:trPr>
          <w:cantSplit/>
        </w:trPr>
        <w:tc>
          <w:tcPr>
            <w:tcW w:w="704" w:type="dxa"/>
            <w:vAlign w:val="center"/>
          </w:tcPr>
          <w:p w14:paraId="5C936C9D" w14:textId="683CD862"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7.</w:t>
            </w:r>
          </w:p>
        </w:tc>
        <w:tc>
          <w:tcPr>
            <w:tcW w:w="14459" w:type="dxa"/>
            <w:gridSpan w:val="6"/>
            <w:vAlign w:val="center"/>
          </w:tcPr>
          <w:p w14:paraId="4C9AD6D3" w14:textId="286B471B" w:rsidR="002C17C7" w:rsidRPr="002C17C7" w:rsidRDefault="002C17C7" w:rsidP="002C17C7">
            <w:pPr>
              <w:jc w:val="center"/>
              <w:rPr>
                <w:rFonts w:ascii="Arial" w:hAnsi="Arial" w:cs="Arial"/>
                <w:b/>
                <w:sz w:val="18"/>
                <w:szCs w:val="18"/>
              </w:rPr>
            </w:pPr>
            <w:r w:rsidRPr="002C17C7">
              <w:rPr>
                <w:rFonts w:ascii="Arial" w:hAnsi="Arial" w:cs="Arial"/>
                <w:b/>
                <w:sz w:val="18"/>
                <w:szCs w:val="18"/>
              </w:rPr>
              <w:t xml:space="preserve">Žymėjimai:/ </w:t>
            </w:r>
            <w:r w:rsidRPr="002C17C7">
              <w:rPr>
                <w:rFonts w:ascii="Arial" w:hAnsi="Arial" w:cs="Arial"/>
                <w:b/>
                <w:sz w:val="18"/>
                <w:szCs w:val="18"/>
                <w:lang w:val="en-US"/>
              </w:rPr>
              <w:t>Marking:</w:t>
            </w:r>
          </w:p>
        </w:tc>
      </w:tr>
      <w:tr w:rsidR="002C17C7" w:rsidRPr="002C17C7" w14:paraId="7A360F88" w14:textId="77777777" w:rsidTr="0097348A">
        <w:trPr>
          <w:cantSplit/>
        </w:trPr>
        <w:tc>
          <w:tcPr>
            <w:tcW w:w="704" w:type="dxa"/>
            <w:vAlign w:val="center"/>
          </w:tcPr>
          <w:p w14:paraId="40334933" w14:textId="77777777" w:rsidR="002C17C7" w:rsidRPr="002C17C7" w:rsidRDefault="002C17C7" w:rsidP="002C17C7">
            <w:pPr>
              <w:pStyle w:val="ListParagraph"/>
              <w:numPr>
                <w:ilvl w:val="0"/>
                <w:numId w:val="13"/>
              </w:numPr>
              <w:rPr>
                <w:rFonts w:ascii="Arial" w:hAnsi="Arial" w:cs="Arial"/>
                <w:sz w:val="18"/>
                <w:szCs w:val="18"/>
              </w:rPr>
            </w:pPr>
          </w:p>
        </w:tc>
        <w:tc>
          <w:tcPr>
            <w:tcW w:w="3685" w:type="dxa"/>
            <w:vAlign w:val="center"/>
          </w:tcPr>
          <w:p w14:paraId="0A8BFBA7" w14:textId="58105215"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Vardinių dydžių lentelėje turi būti pateikta informacija pagal IEC 60076-11/ </w:t>
            </w:r>
            <w:r w:rsidRPr="002C17C7">
              <w:rPr>
                <w:rFonts w:ascii="Arial" w:hAnsi="Arial" w:cs="Arial"/>
                <w:color w:val="000000"/>
                <w:sz w:val="18"/>
                <w:szCs w:val="18"/>
                <w:lang w:val="en-US"/>
              </w:rPr>
              <w:t>Nameplate shall carry information according to IEC 60076-11</w:t>
            </w:r>
          </w:p>
        </w:tc>
        <w:tc>
          <w:tcPr>
            <w:tcW w:w="3687" w:type="dxa"/>
            <w:gridSpan w:val="2"/>
            <w:vAlign w:val="center"/>
          </w:tcPr>
          <w:p w14:paraId="3741EC24" w14:textId="0529E053"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Graviruota, aplinkos sąlygoms atsparios medžiagos plokštelė, lietuvių kalba/ </w:t>
            </w:r>
            <w:r w:rsidRPr="002C17C7">
              <w:rPr>
                <w:rFonts w:ascii="Arial" w:hAnsi="Arial" w:cs="Arial"/>
                <w:color w:val="000000"/>
                <w:sz w:val="18"/>
                <w:szCs w:val="18"/>
                <w:lang w:val="en-US"/>
              </w:rPr>
              <w:t>Engraved weatherproof material plate, all text in Lithuanian </w:t>
            </w:r>
            <w:r w:rsidRPr="002C17C7">
              <w:rPr>
                <w:rFonts w:ascii="Arial" w:hAnsi="Arial" w:cs="Arial"/>
                <w:color w:val="000000"/>
                <w:sz w:val="18"/>
                <w:szCs w:val="18"/>
                <w:vertAlign w:val="superscript"/>
                <w:lang w:val="en-US"/>
              </w:rPr>
              <w:t>a)</w:t>
            </w:r>
          </w:p>
        </w:tc>
        <w:tc>
          <w:tcPr>
            <w:tcW w:w="3691" w:type="dxa"/>
            <w:vAlign w:val="center"/>
          </w:tcPr>
          <w:p w14:paraId="770CFCF0" w14:textId="77777777" w:rsidR="002C17C7" w:rsidRPr="002C17C7" w:rsidRDefault="002C17C7" w:rsidP="002C17C7">
            <w:pPr>
              <w:jc w:val="center"/>
              <w:rPr>
                <w:rFonts w:ascii="Arial" w:hAnsi="Arial" w:cs="Arial"/>
                <w:sz w:val="18"/>
                <w:szCs w:val="18"/>
              </w:rPr>
            </w:pPr>
          </w:p>
        </w:tc>
        <w:tc>
          <w:tcPr>
            <w:tcW w:w="2405" w:type="dxa"/>
            <w:vAlign w:val="center"/>
          </w:tcPr>
          <w:p w14:paraId="4850778D" w14:textId="77777777" w:rsidR="002C17C7" w:rsidRPr="002C17C7" w:rsidRDefault="002C17C7" w:rsidP="002C17C7">
            <w:pPr>
              <w:jc w:val="center"/>
              <w:rPr>
                <w:rFonts w:ascii="Arial" w:hAnsi="Arial" w:cs="Arial"/>
                <w:sz w:val="18"/>
                <w:szCs w:val="18"/>
              </w:rPr>
            </w:pPr>
          </w:p>
        </w:tc>
        <w:tc>
          <w:tcPr>
            <w:tcW w:w="991" w:type="dxa"/>
            <w:vAlign w:val="center"/>
          </w:tcPr>
          <w:p w14:paraId="52073982" w14:textId="77777777" w:rsidR="002C17C7" w:rsidRPr="002C17C7" w:rsidRDefault="002C17C7" w:rsidP="002C17C7">
            <w:pPr>
              <w:jc w:val="center"/>
              <w:rPr>
                <w:rFonts w:ascii="Arial" w:hAnsi="Arial" w:cs="Arial"/>
                <w:sz w:val="18"/>
                <w:szCs w:val="18"/>
              </w:rPr>
            </w:pPr>
          </w:p>
        </w:tc>
      </w:tr>
      <w:tr w:rsidR="002C17C7" w:rsidRPr="002C17C7" w14:paraId="20F571B7" w14:textId="77777777" w:rsidTr="0097348A">
        <w:trPr>
          <w:cantSplit/>
        </w:trPr>
        <w:tc>
          <w:tcPr>
            <w:tcW w:w="704" w:type="dxa"/>
            <w:vMerge w:val="restart"/>
            <w:vAlign w:val="center"/>
          </w:tcPr>
          <w:p w14:paraId="1E25039C" w14:textId="77777777" w:rsidR="002C17C7" w:rsidRPr="002C17C7" w:rsidRDefault="002C17C7" w:rsidP="002C17C7">
            <w:pPr>
              <w:pStyle w:val="ListParagraph"/>
              <w:numPr>
                <w:ilvl w:val="0"/>
                <w:numId w:val="13"/>
              </w:numPr>
              <w:rPr>
                <w:rFonts w:ascii="Arial" w:hAnsi="Arial" w:cs="Arial"/>
                <w:sz w:val="18"/>
                <w:szCs w:val="18"/>
              </w:rPr>
            </w:pPr>
          </w:p>
        </w:tc>
        <w:tc>
          <w:tcPr>
            <w:tcW w:w="3685" w:type="dxa"/>
            <w:vMerge w:val="restart"/>
            <w:vAlign w:val="center"/>
          </w:tcPr>
          <w:p w14:paraId="0D0835F1" w14:textId="6C79F5B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Gamykloje atlikti permanentiniai žymėjimai/ </w:t>
            </w:r>
            <w:r w:rsidRPr="002C17C7">
              <w:rPr>
                <w:rFonts w:ascii="Arial" w:hAnsi="Arial" w:cs="Arial"/>
                <w:color w:val="000000"/>
                <w:sz w:val="18"/>
                <w:szCs w:val="18"/>
                <w:lang w:val="en-US"/>
              </w:rPr>
              <w:t>Factory-made indelibly markings</w:t>
            </w:r>
          </w:p>
        </w:tc>
        <w:tc>
          <w:tcPr>
            <w:tcW w:w="3687" w:type="dxa"/>
            <w:gridSpan w:val="2"/>
            <w:vAlign w:val="center"/>
          </w:tcPr>
          <w:p w14:paraId="0F0A0FDB" w14:textId="1DD348C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10 kV ir 0,4 kV apvijų išvadų žymėjimai/ </w:t>
            </w:r>
            <w:r w:rsidRPr="002C17C7">
              <w:rPr>
                <w:rFonts w:ascii="Arial" w:hAnsi="Arial" w:cs="Arial"/>
                <w:color w:val="000000"/>
                <w:sz w:val="18"/>
                <w:szCs w:val="18"/>
                <w:lang w:val="en-US"/>
              </w:rPr>
              <w:t>10 kV and 0,4 kV terminals markings </w:t>
            </w:r>
            <w:r w:rsidRPr="002C17C7">
              <w:rPr>
                <w:rFonts w:ascii="Arial" w:hAnsi="Arial" w:cs="Arial"/>
                <w:color w:val="000000"/>
                <w:sz w:val="18"/>
                <w:szCs w:val="18"/>
                <w:vertAlign w:val="superscript"/>
                <w:lang w:val="en-US"/>
              </w:rPr>
              <w:t>a)</w:t>
            </w:r>
          </w:p>
        </w:tc>
        <w:tc>
          <w:tcPr>
            <w:tcW w:w="3691" w:type="dxa"/>
            <w:vAlign w:val="center"/>
          </w:tcPr>
          <w:p w14:paraId="100F0BF8" w14:textId="77777777" w:rsidR="002C17C7" w:rsidRPr="002C17C7" w:rsidRDefault="002C17C7" w:rsidP="002C17C7">
            <w:pPr>
              <w:jc w:val="center"/>
              <w:rPr>
                <w:rFonts w:ascii="Arial" w:hAnsi="Arial" w:cs="Arial"/>
                <w:sz w:val="18"/>
                <w:szCs w:val="18"/>
              </w:rPr>
            </w:pPr>
          </w:p>
        </w:tc>
        <w:tc>
          <w:tcPr>
            <w:tcW w:w="2405" w:type="dxa"/>
            <w:vAlign w:val="center"/>
          </w:tcPr>
          <w:p w14:paraId="2C4AE08B" w14:textId="77777777" w:rsidR="002C17C7" w:rsidRPr="002C17C7" w:rsidRDefault="002C17C7" w:rsidP="002C17C7">
            <w:pPr>
              <w:jc w:val="center"/>
              <w:rPr>
                <w:rFonts w:ascii="Arial" w:hAnsi="Arial" w:cs="Arial"/>
                <w:sz w:val="18"/>
                <w:szCs w:val="18"/>
              </w:rPr>
            </w:pPr>
          </w:p>
        </w:tc>
        <w:tc>
          <w:tcPr>
            <w:tcW w:w="991" w:type="dxa"/>
            <w:vAlign w:val="center"/>
          </w:tcPr>
          <w:p w14:paraId="4F94F7DB" w14:textId="77777777" w:rsidR="002C17C7" w:rsidRPr="002C17C7" w:rsidRDefault="002C17C7" w:rsidP="002C17C7">
            <w:pPr>
              <w:jc w:val="center"/>
              <w:rPr>
                <w:rFonts w:ascii="Arial" w:hAnsi="Arial" w:cs="Arial"/>
                <w:sz w:val="18"/>
                <w:szCs w:val="18"/>
              </w:rPr>
            </w:pPr>
          </w:p>
        </w:tc>
      </w:tr>
      <w:tr w:rsidR="002C17C7" w:rsidRPr="002C17C7" w14:paraId="0692A52D" w14:textId="77777777" w:rsidTr="0097348A">
        <w:trPr>
          <w:cantSplit/>
        </w:trPr>
        <w:tc>
          <w:tcPr>
            <w:tcW w:w="704" w:type="dxa"/>
            <w:vMerge/>
            <w:vAlign w:val="center"/>
          </w:tcPr>
          <w:p w14:paraId="050AF5D0" w14:textId="77777777" w:rsidR="002C17C7" w:rsidRPr="002C17C7" w:rsidRDefault="002C17C7" w:rsidP="002C17C7">
            <w:pPr>
              <w:pStyle w:val="ListParagraph"/>
              <w:numPr>
                <w:ilvl w:val="0"/>
                <w:numId w:val="2"/>
              </w:numPr>
              <w:rPr>
                <w:rFonts w:ascii="Arial" w:hAnsi="Arial" w:cs="Arial"/>
                <w:sz w:val="18"/>
                <w:szCs w:val="18"/>
              </w:rPr>
            </w:pPr>
          </w:p>
        </w:tc>
        <w:tc>
          <w:tcPr>
            <w:tcW w:w="3685" w:type="dxa"/>
            <w:vMerge/>
            <w:vAlign w:val="center"/>
          </w:tcPr>
          <w:p w14:paraId="1084D5B4" w14:textId="703D077A" w:rsidR="002C17C7" w:rsidRPr="002C17C7" w:rsidRDefault="002C17C7" w:rsidP="002C17C7">
            <w:pPr>
              <w:jc w:val="both"/>
              <w:rPr>
                <w:rFonts w:ascii="Arial" w:hAnsi="Arial" w:cs="Arial"/>
                <w:color w:val="000000"/>
                <w:sz w:val="18"/>
                <w:szCs w:val="18"/>
              </w:rPr>
            </w:pPr>
          </w:p>
        </w:tc>
        <w:tc>
          <w:tcPr>
            <w:tcW w:w="3687" w:type="dxa"/>
            <w:gridSpan w:val="2"/>
            <w:vAlign w:val="center"/>
          </w:tcPr>
          <w:p w14:paraId="07BC91F6"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Įžeminimo taškai/</w:t>
            </w:r>
          </w:p>
          <w:p w14:paraId="53070327" w14:textId="55D28170"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Earthing points </w:t>
            </w:r>
            <w:r w:rsidRPr="002C17C7">
              <w:rPr>
                <w:rFonts w:ascii="Arial" w:hAnsi="Arial" w:cs="Arial"/>
                <w:color w:val="000000"/>
                <w:sz w:val="18"/>
                <w:szCs w:val="18"/>
                <w:vertAlign w:val="superscript"/>
                <w:lang w:val="en-US"/>
              </w:rPr>
              <w:t>a)</w:t>
            </w:r>
          </w:p>
        </w:tc>
        <w:tc>
          <w:tcPr>
            <w:tcW w:w="3691" w:type="dxa"/>
            <w:vAlign w:val="center"/>
          </w:tcPr>
          <w:p w14:paraId="4F10C1D0" w14:textId="77777777" w:rsidR="002C17C7" w:rsidRPr="002C17C7" w:rsidRDefault="002C17C7" w:rsidP="002C17C7">
            <w:pPr>
              <w:jc w:val="center"/>
              <w:rPr>
                <w:rFonts w:ascii="Arial" w:hAnsi="Arial" w:cs="Arial"/>
                <w:sz w:val="18"/>
                <w:szCs w:val="18"/>
              </w:rPr>
            </w:pPr>
          </w:p>
        </w:tc>
        <w:tc>
          <w:tcPr>
            <w:tcW w:w="2405" w:type="dxa"/>
            <w:vAlign w:val="center"/>
          </w:tcPr>
          <w:p w14:paraId="50E82FD0" w14:textId="77777777" w:rsidR="002C17C7" w:rsidRPr="002C17C7" w:rsidRDefault="002C17C7" w:rsidP="002C17C7">
            <w:pPr>
              <w:jc w:val="center"/>
              <w:rPr>
                <w:rFonts w:ascii="Arial" w:hAnsi="Arial" w:cs="Arial"/>
                <w:sz w:val="18"/>
                <w:szCs w:val="18"/>
              </w:rPr>
            </w:pPr>
          </w:p>
        </w:tc>
        <w:tc>
          <w:tcPr>
            <w:tcW w:w="991" w:type="dxa"/>
            <w:vAlign w:val="center"/>
          </w:tcPr>
          <w:p w14:paraId="767F23F0" w14:textId="77777777" w:rsidR="002C17C7" w:rsidRPr="002C17C7" w:rsidRDefault="002C17C7" w:rsidP="002C17C7">
            <w:pPr>
              <w:jc w:val="center"/>
              <w:rPr>
                <w:rFonts w:ascii="Arial" w:hAnsi="Arial" w:cs="Arial"/>
                <w:sz w:val="18"/>
                <w:szCs w:val="18"/>
              </w:rPr>
            </w:pPr>
          </w:p>
        </w:tc>
      </w:tr>
      <w:tr w:rsidR="002C17C7" w:rsidRPr="002C17C7" w14:paraId="71F3DDB9" w14:textId="77777777" w:rsidTr="0097348A">
        <w:trPr>
          <w:cantSplit/>
        </w:trPr>
        <w:tc>
          <w:tcPr>
            <w:tcW w:w="704" w:type="dxa"/>
            <w:vMerge/>
            <w:vAlign w:val="center"/>
          </w:tcPr>
          <w:p w14:paraId="02A2D38A" w14:textId="77777777" w:rsidR="002C17C7" w:rsidRPr="002C17C7" w:rsidRDefault="002C17C7" w:rsidP="002C17C7">
            <w:pPr>
              <w:pStyle w:val="ListParagraph"/>
              <w:numPr>
                <w:ilvl w:val="0"/>
                <w:numId w:val="2"/>
              </w:numPr>
              <w:rPr>
                <w:rFonts w:ascii="Arial" w:hAnsi="Arial" w:cs="Arial"/>
                <w:sz w:val="18"/>
                <w:szCs w:val="18"/>
              </w:rPr>
            </w:pPr>
          </w:p>
        </w:tc>
        <w:tc>
          <w:tcPr>
            <w:tcW w:w="3685" w:type="dxa"/>
            <w:vMerge/>
            <w:vAlign w:val="center"/>
          </w:tcPr>
          <w:p w14:paraId="3B99F7C0" w14:textId="01FB8527" w:rsidR="002C17C7" w:rsidRPr="002C17C7" w:rsidRDefault="002C17C7" w:rsidP="002C17C7">
            <w:pPr>
              <w:jc w:val="both"/>
              <w:rPr>
                <w:rFonts w:ascii="Arial" w:hAnsi="Arial" w:cs="Arial"/>
                <w:color w:val="000000"/>
                <w:sz w:val="18"/>
                <w:szCs w:val="18"/>
              </w:rPr>
            </w:pPr>
          </w:p>
        </w:tc>
        <w:tc>
          <w:tcPr>
            <w:tcW w:w="3687" w:type="dxa"/>
            <w:gridSpan w:val="2"/>
            <w:vAlign w:val="center"/>
          </w:tcPr>
          <w:p w14:paraId="170DEE45"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Elektros pavojaus ženklas/ </w:t>
            </w:r>
          </w:p>
          <w:p w14:paraId="1CC25772" w14:textId="61DA842F"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Electric hazard sign </w:t>
            </w:r>
            <w:r w:rsidRPr="002C17C7">
              <w:rPr>
                <w:rFonts w:ascii="Arial" w:hAnsi="Arial" w:cs="Arial"/>
                <w:color w:val="000000"/>
                <w:sz w:val="18"/>
                <w:szCs w:val="18"/>
                <w:vertAlign w:val="superscript"/>
                <w:lang w:val="en-US"/>
              </w:rPr>
              <w:t>a)</w:t>
            </w:r>
          </w:p>
        </w:tc>
        <w:tc>
          <w:tcPr>
            <w:tcW w:w="3691" w:type="dxa"/>
            <w:vAlign w:val="center"/>
          </w:tcPr>
          <w:p w14:paraId="66A180F6" w14:textId="77777777" w:rsidR="002C17C7" w:rsidRPr="002C17C7" w:rsidRDefault="002C17C7" w:rsidP="002C17C7">
            <w:pPr>
              <w:jc w:val="center"/>
              <w:rPr>
                <w:rFonts w:ascii="Arial" w:hAnsi="Arial" w:cs="Arial"/>
                <w:sz w:val="18"/>
                <w:szCs w:val="18"/>
              </w:rPr>
            </w:pPr>
          </w:p>
        </w:tc>
        <w:tc>
          <w:tcPr>
            <w:tcW w:w="2405" w:type="dxa"/>
            <w:vAlign w:val="center"/>
          </w:tcPr>
          <w:p w14:paraId="5CDD4152" w14:textId="77777777" w:rsidR="002C17C7" w:rsidRPr="002C17C7" w:rsidRDefault="002C17C7" w:rsidP="002C17C7">
            <w:pPr>
              <w:jc w:val="center"/>
              <w:rPr>
                <w:rFonts w:ascii="Arial" w:hAnsi="Arial" w:cs="Arial"/>
                <w:sz w:val="18"/>
                <w:szCs w:val="18"/>
              </w:rPr>
            </w:pPr>
          </w:p>
        </w:tc>
        <w:tc>
          <w:tcPr>
            <w:tcW w:w="991" w:type="dxa"/>
            <w:vAlign w:val="center"/>
          </w:tcPr>
          <w:p w14:paraId="2F1FCC78" w14:textId="77777777" w:rsidR="002C17C7" w:rsidRPr="002C17C7" w:rsidRDefault="002C17C7" w:rsidP="002C17C7">
            <w:pPr>
              <w:jc w:val="center"/>
              <w:rPr>
                <w:rFonts w:ascii="Arial" w:hAnsi="Arial" w:cs="Arial"/>
                <w:sz w:val="18"/>
                <w:szCs w:val="18"/>
              </w:rPr>
            </w:pPr>
          </w:p>
        </w:tc>
      </w:tr>
    </w:tbl>
    <w:p w14:paraId="688A0CFA" w14:textId="730C090B" w:rsidR="004C3107" w:rsidRPr="002C17C7" w:rsidRDefault="004C3107">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103E22" w:rsidRPr="002C17C7" w14:paraId="014A2DB6" w14:textId="77777777" w:rsidTr="001C1FF0">
        <w:tc>
          <w:tcPr>
            <w:tcW w:w="15163" w:type="dxa"/>
            <w:shd w:val="clear" w:color="auto" w:fill="auto"/>
            <w:vAlign w:val="center"/>
          </w:tcPr>
          <w:p w14:paraId="64EA2E4E" w14:textId="77777777" w:rsidR="00103E22" w:rsidRPr="002C17C7" w:rsidRDefault="00103E22" w:rsidP="00103E22">
            <w:pPr>
              <w:jc w:val="both"/>
              <w:rPr>
                <w:rFonts w:ascii="Arial" w:hAnsi="Arial" w:cs="Arial"/>
                <w:color w:val="000000"/>
                <w:sz w:val="18"/>
                <w:szCs w:val="18"/>
              </w:rPr>
            </w:pPr>
            <w:bookmarkStart w:id="1" w:name="_Hlk43121630"/>
            <w:r w:rsidRPr="002C17C7">
              <w:rPr>
                <w:rFonts w:ascii="Arial" w:hAnsi="Arial" w:cs="Arial"/>
                <w:color w:val="000000"/>
                <w:sz w:val="18"/>
                <w:szCs w:val="18"/>
              </w:rPr>
              <w:t xml:space="preserve">Pastabos/ </w:t>
            </w:r>
            <w:r w:rsidRPr="002C17C7">
              <w:rPr>
                <w:rFonts w:ascii="Arial" w:hAnsi="Arial" w:cs="Arial"/>
                <w:color w:val="000000"/>
                <w:sz w:val="18"/>
                <w:szCs w:val="18"/>
                <w:lang w:val="en-US"/>
              </w:rPr>
              <w:t>Notes:</w:t>
            </w:r>
          </w:p>
          <w:p w14:paraId="06FF499F" w14:textId="77777777" w:rsidR="00103E22" w:rsidRPr="002C17C7" w:rsidRDefault="00103E22" w:rsidP="00103E22">
            <w:pPr>
              <w:jc w:val="both"/>
              <w:rPr>
                <w:rFonts w:ascii="Arial" w:hAnsi="Arial" w:cs="Arial"/>
                <w:color w:val="000000"/>
                <w:sz w:val="18"/>
                <w:szCs w:val="18"/>
              </w:rPr>
            </w:pPr>
          </w:p>
          <w:p w14:paraId="0AB7FFBA" w14:textId="27F1A0A6" w:rsidR="00103E22" w:rsidRPr="002C17C7" w:rsidRDefault="002C17C7" w:rsidP="00103E22">
            <w:pPr>
              <w:jc w:val="both"/>
              <w:rPr>
                <w:rFonts w:ascii="Arial" w:hAnsi="Arial" w:cs="Arial"/>
                <w:b/>
                <w:color w:val="000000"/>
                <w:sz w:val="18"/>
                <w:szCs w:val="18"/>
                <w:lang w:val="en-US"/>
              </w:rPr>
            </w:pPr>
            <w:r>
              <w:rPr>
                <w:rFonts w:ascii="Arial" w:hAnsi="Arial" w:cs="Arial"/>
                <w:b/>
                <w:color w:val="000000"/>
                <w:sz w:val="18"/>
                <w:szCs w:val="18"/>
              </w:rPr>
              <w:t>Tiekėjas</w:t>
            </w:r>
            <w:r w:rsidRPr="007D5913">
              <w:rPr>
                <w:rFonts w:ascii="Arial" w:hAnsi="Arial" w:cs="Arial"/>
                <w:b/>
                <w:color w:val="000000"/>
                <w:sz w:val="18"/>
                <w:szCs w:val="18"/>
              </w:rPr>
              <w:t xml:space="preserve"> gali vadovautis standartais ir sertifikatais lygiaverčiais šiuose reikalavimuose nurodytiems IEC standartams ir ISO sertifikatams/ </w:t>
            </w:r>
            <w:r w:rsidRPr="007D5913">
              <w:rPr>
                <w:rFonts w:ascii="Arial" w:hAnsi="Arial" w:cs="Arial"/>
                <w:b/>
                <w:color w:val="000000"/>
                <w:sz w:val="18"/>
                <w:szCs w:val="18"/>
                <w:lang w:val="en-US"/>
              </w:rPr>
              <w:t xml:space="preserve">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may follow the standards and certificates equivalent to IEC standards and ISO certificates specified in these requirements</w:t>
            </w:r>
            <w:r w:rsidR="00E13393" w:rsidRPr="002C17C7">
              <w:rPr>
                <w:rFonts w:ascii="Arial" w:hAnsi="Arial" w:cs="Arial"/>
                <w:color w:val="000000"/>
                <w:sz w:val="18"/>
                <w:szCs w:val="18"/>
                <w:lang w:val="en-US"/>
              </w:rPr>
              <w:t>.</w:t>
            </w:r>
          </w:p>
          <w:p w14:paraId="067C701B" w14:textId="42441394"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4)</w:t>
            </w:r>
            <w:r w:rsidRPr="002C17C7">
              <w:rPr>
                <w:rFonts w:ascii="Arial" w:hAnsi="Arial" w:cs="Arial"/>
                <w:color w:val="000000"/>
                <w:sz w:val="18"/>
                <w:szCs w:val="18"/>
              </w:rPr>
              <w:t xml:space="preserve"> Pagaminto transformatoriaus leistinos išmatuotos trumpojo jungimo varžos vertės neturi viršyti ± 10 % specifikuotos vertės/ </w:t>
            </w:r>
            <w:r w:rsidRPr="002C17C7">
              <w:rPr>
                <w:rFonts w:ascii="Arial" w:hAnsi="Arial" w:cs="Arial"/>
                <w:color w:val="000000"/>
                <w:sz w:val="18"/>
                <w:szCs w:val="18"/>
                <w:lang w:val="en-US"/>
              </w:rPr>
              <w:t>Transformers permitted measured short circuit impedance tolerances shall not exceed ± 10 % of the specified value</w:t>
            </w:r>
            <w:r w:rsidR="00E13393" w:rsidRPr="002C17C7">
              <w:rPr>
                <w:rFonts w:ascii="Arial" w:hAnsi="Arial" w:cs="Arial"/>
                <w:color w:val="000000"/>
                <w:sz w:val="18"/>
                <w:szCs w:val="18"/>
                <w:lang w:val="en-US"/>
              </w:rPr>
              <w:t>.</w:t>
            </w:r>
          </w:p>
          <w:p w14:paraId="6EE5707B" w14:textId="77777777"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5)</w:t>
            </w:r>
            <w:r w:rsidRPr="002C17C7">
              <w:rPr>
                <w:rFonts w:ascii="Arial" w:hAnsi="Arial" w:cs="Arial"/>
                <w:color w:val="000000"/>
                <w:sz w:val="18"/>
                <w:szCs w:val="18"/>
              </w:rPr>
              <w:t xml:space="preserve"> Įtampos charakteristikos turi atitikti EN 50160 standarto reikalavimus/ </w:t>
            </w:r>
            <w:r w:rsidRPr="002C17C7">
              <w:rPr>
                <w:rFonts w:ascii="Arial" w:hAnsi="Arial" w:cs="Arial"/>
                <w:color w:val="000000"/>
                <w:sz w:val="18"/>
                <w:szCs w:val="18"/>
                <w:lang w:val="en-US"/>
              </w:rPr>
              <w:t>Voltage characteristics shall be in accordance with requirements of standard EN 50160;</w:t>
            </w:r>
          </w:p>
          <w:p w14:paraId="23FF7098" w14:textId="606BDC8C" w:rsidR="00103E22" w:rsidRPr="002C17C7" w:rsidRDefault="00906A6E"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6</w:t>
            </w:r>
            <w:r w:rsidR="00103E22" w:rsidRPr="002C17C7">
              <w:rPr>
                <w:rFonts w:ascii="Arial" w:hAnsi="Arial" w:cs="Arial"/>
                <w:color w:val="000000"/>
                <w:sz w:val="18"/>
                <w:szCs w:val="18"/>
                <w:vertAlign w:val="superscript"/>
              </w:rPr>
              <w:t>)</w:t>
            </w:r>
            <w:r w:rsidR="00103E22" w:rsidRPr="002C17C7">
              <w:rPr>
                <w:rFonts w:ascii="Arial" w:hAnsi="Arial" w:cs="Arial"/>
                <w:color w:val="000000"/>
                <w:sz w:val="18"/>
                <w:szCs w:val="18"/>
              </w:rPr>
              <w:t xml:space="preserve"> Gali būti siūlomi tik transformatoriai, kurių nuostoliai atitinka Komisijos Reglamento (ES) Nr.: 548/2014  2-ąją pakopą/ </w:t>
            </w:r>
            <w:r w:rsidR="00103E22" w:rsidRPr="002C17C7">
              <w:rPr>
                <w:rFonts w:ascii="Arial" w:hAnsi="Arial" w:cs="Arial"/>
                <w:color w:val="000000"/>
                <w:sz w:val="18"/>
                <w:szCs w:val="18"/>
                <w:lang w:val="en-US"/>
              </w:rPr>
              <w:t>Only transformers with loses complying with tier 2 of Commission Regulation (EU) No 548/2014 may be offered</w:t>
            </w:r>
            <w:r w:rsidR="00E13393" w:rsidRPr="002C17C7">
              <w:rPr>
                <w:rFonts w:ascii="Arial" w:hAnsi="Arial" w:cs="Arial"/>
                <w:color w:val="000000"/>
                <w:sz w:val="18"/>
                <w:szCs w:val="18"/>
                <w:lang w:val="en-US"/>
              </w:rPr>
              <w:t>.</w:t>
            </w:r>
          </w:p>
          <w:p w14:paraId="198F3317" w14:textId="24F8E32B" w:rsidR="00103E22" w:rsidRPr="002C17C7" w:rsidRDefault="00906A6E"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7</w:t>
            </w:r>
            <w:r w:rsidR="00103E22" w:rsidRPr="002C17C7">
              <w:rPr>
                <w:rFonts w:ascii="Arial" w:hAnsi="Arial" w:cs="Arial"/>
                <w:color w:val="000000"/>
                <w:sz w:val="18"/>
                <w:szCs w:val="18"/>
                <w:vertAlign w:val="superscript"/>
              </w:rPr>
              <w:t>)</w:t>
            </w:r>
            <w:r w:rsidR="00103E22" w:rsidRPr="002C17C7">
              <w:rPr>
                <w:rFonts w:ascii="Arial" w:hAnsi="Arial" w:cs="Arial"/>
                <w:color w:val="000000"/>
                <w:sz w:val="18"/>
                <w:szCs w:val="18"/>
              </w:rPr>
              <w:t xml:space="preserve"> Pagal IEC 60076-11 apvijų izoliacijos sistemos terminio atsparumo klasė 155°C (F) atitinka 100 K maksimalų apvijų iššilimą esant vardinei srovei. Parenkant kitos izoliacijos sistemos terminio atsparumo klasės transformatorių, maksimalus apvijų įšilimas turi atitikti IEC 60076-11:2019 standarto 2 lentelėje nurodytas vertes/ </w:t>
            </w:r>
            <w:r w:rsidR="00103E22" w:rsidRPr="002C17C7">
              <w:rPr>
                <w:rFonts w:ascii="Arial" w:hAnsi="Arial" w:cs="Arial"/>
                <w:color w:val="000000"/>
                <w:sz w:val="18"/>
                <w:szCs w:val="18"/>
                <w:lang w:val="en-US"/>
              </w:rPr>
              <w:t xml:space="preserve">According to IEC 60076-11 insulation system thermal class 155°C (F) is equal to 100 K average winding temperature rise limit at rated current. For transformers with other insulation system thermal class, average winding temperature rise shall be according to Table 2 of IEC 60076-11:2019 </w:t>
            </w:r>
            <w:r w:rsidR="00E13393" w:rsidRPr="002C17C7">
              <w:rPr>
                <w:rFonts w:ascii="Arial" w:hAnsi="Arial" w:cs="Arial"/>
                <w:color w:val="000000"/>
                <w:sz w:val="18"/>
                <w:szCs w:val="18"/>
                <w:lang w:val="en-US"/>
              </w:rPr>
              <w:t>standard.</w:t>
            </w:r>
          </w:p>
          <w:p w14:paraId="2D5ED063" w14:textId="6E7B461F" w:rsidR="00103E22" w:rsidRPr="002C17C7" w:rsidRDefault="00906A6E"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9</w:t>
            </w:r>
            <w:r w:rsidR="00103E22" w:rsidRPr="002C17C7">
              <w:rPr>
                <w:rFonts w:ascii="Arial" w:hAnsi="Arial" w:cs="Arial"/>
                <w:color w:val="000000"/>
                <w:sz w:val="18"/>
                <w:szCs w:val="18"/>
                <w:vertAlign w:val="superscript"/>
              </w:rPr>
              <w:t>)</w:t>
            </w:r>
            <w:r w:rsidR="00103E22" w:rsidRPr="002C17C7">
              <w:rPr>
                <w:rFonts w:ascii="Arial" w:hAnsi="Arial" w:cs="Arial"/>
                <w:color w:val="000000"/>
                <w:sz w:val="18"/>
                <w:szCs w:val="18"/>
              </w:rPr>
              <w:t xml:space="preserve"> Transformatoriaus įrengimo instrukcijoje turi būti nurodomos Gamintojo nustatytos apvijų temperatūros vertės, kurias pasiekus turi būti išduodamas įspėjimo signalas ir vykdomas automatinis išjungimas/ </w:t>
            </w:r>
            <w:r w:rsidR="00103E22" w:rsidRPr="002C17C7">
              <w:rPr>
                <w:rFonts w:ascii="Arial" w:hAnsi="Arial" w:cs="Arial"/>
                <w:color w:val="000000"/>
                <w:sz w:val="18"/>
                <w:szCs w:val="18"/>
                <w:lang w:val="en-US"/>
              </w:rPr>
              <w:t>The critical values of temperature for alarm and automatic shut-down shall be provided by Manufacturer and stated in installation manual.</w:t>
            </w:r>
          </w:p>
          <w:p w14:paraId="296D37CA" w14:textId="77777777" w:rsidR="00103E22" w:rsidRPr="002C17C7" w:rsidRDefault="00103E22" w:rsidP="00103E22">
            <w:pPr>
              <w:jc w:val="both"/>
              <w:rPr>
                <w:rFonts w:ascii="Arial" w:hAnsi="Arial" w:cs="Arial"/>
                <w:color w:val="000000"/>
                <w:sz w:val="18"/>
                <w:szCs w:val="18"/>
              </w:rPr>
            </w:pPr>
          </w:p>
          <w:p w14:paraId="5E020158" w14:textId="04483486" w:rsidR="00103E22" w:rsidRPr="004A0609" w:rsidRDefault="004A0609" w:rsidP="00103E22">
            <w:pPr>
              <w:jc w:val="both"/>
              <w:rPr>
                <w:rFonts w:ascii="Arial" w:hAnsi="Arial" w:cs="Arial"/>
                <w:b/>
                <w:bCs/>
                <w:color w:val="000000"/>
                <w:sz w:val="18"/>
                <w:szCs w:val="18"/>
                <w:lang w:val="en-US"/>
              </w:rPr>
            </w:pPr>
            <w:r w:rsidRPr="004A0609">
              <w:rPr>
                <w:rFonts w:ascii="Arial" w:hAnsi="Arial" w:cs="Arial"/>
                <w:b/>
                <w:bCs/>
                <w:color w:val="000000"/>
                <w:sz w:val="18"/>
                <w:szCs w:val="18"/>
              </w:rPr>
              <w:t>Tiekėjo</w:t>
            </w:r>
            <w:r w:rsidR="00103E22" w:rsidRPr="004A0609">
              <w:rPr>
                <w:rFonts w:ascii="Arial" w:hAnsi="Arial" w:cs="Arial"/>
                <w:b/>
                <w:bCs/>
                <w:color w:val="000000"/>
                <w:sz w:val="18"/>
                <w:szCs w:val="18"/>
              </w:rPr>
              <w:t xml:space="preserve"> teikiama dokumentacija reikalaujamo parametro atitikimo pagrindimui:/ </w:t>
            </w:r>
            <w:r w:rsidR="00103E22" w:rsidRPr="004A0609">
              <w:rPr>
                <w:rFonts w:ascii="Arial" w:hAnsi="Arial" w:cs="Arial"/>
                <w:b/>
                <w:bCs/>
                <w:color w:val="000000"/>
                <w:sz w:val="18"/>
                <w:szCs w:val="18"/>
                <w:lang w:val="en-US"/>
              </w:rPr>
              <w:t xml:space="preserve">Documentation provided by the </w:t>
            </w:r>
            <w:r w:rsidRPr="004A0609">
              <w:rPr>
                <w:rFonts w:ascii="Arial" w:hAnsi="Arial" w:cs="Arial"/>
                <w:b/>
                <w:bCs/>
                <w:color w:val="000000"/>
                <w:sz w:val="18"/>
                <w:szCs w:val="18"/>
                <w:lang w:val="en-US"/>
              </w:rPr>
              <w:t>Supplier</w:t>
            </w:r>
            <w:r w:rsidR="00103E22" w:rsidRPr="004A0609">
              <w:rPr>
                <w:rFonts w:ascii="Arial" w:hAnsi="Arial" w:cs="Arial"/>
                <w:b/>
                <w:bCs/>
                <w:color w:val="000000"/>
                <w:sz w:val="18"/>
                <w:szCs w:val="18"/>
                <w:lang w:val="en-US"/>
              </w:rPr>
              <w:t xml:space="preserve"> to justify required parameter of the equipment:</w:t>
            </w:r>
          </w:p>
          <w:p w14:paraId="0DFA7952" w14:textId="77777777"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rPr>
              <w:t>a)</w:t>
            </w:r>
            <w:bookmarkStart w:id="2" w:name="_Hlk529432926"/>
            <w:bookmarkStart w:id="3" w:name="_Hlk529432941"/>
            <w:r w:rsidRPr="002C17C7">
              <w:rPr>
                <w:rFonts w:ascii="Arial" w:hAnsi="Arial" w:cs="Arial"/>
                <w:color w:val="000000"/>
                <w:sz w:val="18"/>
                <w:szCs w:val="18"/>
              </w:rPr>
              <w:t xml:space="preserve"> </w:t>
            </w:r>
            <w:bookmarkEnd w:id="2"/>
            <w:r w:rsidRPr="002C17C7">
              <w:rPr>
                <w:rFonts w:ascii="Arial" w:hAnsi="Arial"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2C17C7">
              <w:rPr>
                <w:rFonts w:ascii="Arial" w:hAnsi="Arial" w:cs="Arial"/>
                <w:color w:val="000000"/>
                <w:sz w:val="18"/>
                <w:szCs w:val="18"/>
                <w:lang w:val="en-US"/>
              </w:rPr>
              <w:t xml:space="preserve">Manufacturers declaration of conformity, official </w:t>
            </w:r>
            <w:r w:rsidRPr="002C17C7">
              <w:rPr>
                <w:rFonts w:ascii="Arial" w:hAnsi="Arial" w:cs="Arial"/>
                <w:color w:val="000000"/>
                <w:sz w:val="18"/>
                <w:szCs w:val="18"/>
                <w:lang w:val="en-US"/>
              </w:rPr>
              <w:lastRenderedPageBreak/>
              <w:t>manufacturers quotation document (summary of technical parameters) for exact object (procurement), operating documentation, factory drawing or publicly available document describing technical data of equipment (brochure, catalog)</w:t>
            </w:r>
            <w:bookmarkEnd w:id="3"/>
            <w:r w:rsidRPr="002C17C7">
              <w:rPr>
                <w:rFonts w:ascii="Arial" w:hAnsi="Arial" w:cs="Arial"/>
                <w:color w:val="000000"/>
                <w:sz w:val="18"/>
                <w:szCs w:val="18"/>
                <w:lang w:val="en-US"/>
              </w:rPr>
              <w:t>.</w:t>
            </w:r>
          </w:p>
          <w:p w14:paraId="5D0CE4ED" w14:textId="77777777"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rPr>
              <w:t xml:space="preserve">b) Sertifikato kopija/ </w:t>
            </w:r>
            <w:r w:rsidRPr="002C17C7">
              <w:rPr>
                <w:rFonts w:ascii="Arial" w:hAnsi="Arial" w:cs="Arial"/>
                <w:color w:val="000000"/>
                <w:sz w:val="18"/>
                <w:szCs w:val="18"/>
                <w:lang w:val="en-US"/>
              </w:rPr>
              <w:t>Copy of the certificate;</w:t>
            </w:r>
          </w:p>
          <w:p w14:paraId="7EA614BE" w14:textId="77777777" w:rsidR="00103E22" w:rsidRDefault="00103E22" w:rsidP="00103E22">
            <w:pPr>
              <w:jc w:val="both"/>
              <w:rPr>
                <w:rFonts w:ascii="Arial" w:hAnsi="Arial" w:cs="Arial"/>
                <w:color w:val="000000"/>
                <w:sz w:val="18"/>
                <w:szCs w:val="18"/>
                <w:lang w:val="en-US"/>
              </w:rPr>
            </w:pPr>
            <w:r w:rsidRPr="002C17C7">
              <w:rPr>
                <w:rFonts w:ascii="Arial" w:hAnsi="Arial" w:cs="Arial"/>
                <w:color w:val="000000"/>
                <w:sz w:val="18"/>
                <w:szCs w:val="18"/>
              </w:rPr>
              <w:t xml:space="preserve">c) Bandymų protokolo kopija pagal 1 priedo reikalavimus/ </w:t>
            </w:r>
            <w:r w:rsidRPr="002C17C7">
              <w:rPr>
                <w:rFonts w:ascii="Arial" w:hAnsi="Arial" w:cs="Arial"/>
                <w:color w:val="000000"/>
                <w:sz w:val="18"/>
                <w:szCs w:val="18"/>
                <w:lang w:val="en-US"/>
              </w:rPr>
              <w:t>Copy of test report according to requirements of Annex 1.</w:t>
            </w:r>
          </w:p>
          <w:p w14:paraId="1BB8FB10" w14:textId="77777777" w:rsidR="004A0609" w:rsidRDefault="004A0609" w:rsidP="00103E22">
            <w:pPr>
              <w:jc w:val="both"/>
              <w:rPr>
                <w:rFonts w:ascii="Arial" w:hAnsi="Arial" w:cs="Arial"/>
                <w:sz w:val="18"/>
                <w:szCs w:val="18"/>
                <w:lang w:val="en-US"/>
              </w:rPr>
            </w:pPr>
          </w:p>
          <w:p w14:paraId="22844D50" w14:textId="77777777" w:rsidR="004A0609" w:rsidRPr="00D60267" w:rsidRDefault="004A0609" w:rsidP="004A0609">
            <w:pPr>
              <w:autoSpaceDE w:val="0"/>
              <w:autoSpaceDN w:val="0"/>
              <w:adjustRightInd w:val="0"/>
              <w:rPr>
                <w:rFonts w:ascii="Arial" w:hAnsi="Arial" w:cs="Arial"/>
                <w:sz w:val="18"/>
                <w:szCs w:val="18"/>
              </w:rPr>
            </w:pPr>
            <w:r w:rsidRPr="00E07037">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07037">
              <w:rPr>
                <w:rFonts w:ascii="Arial" w:hAnsi="Arial" w:cs="Arial"/>
                <w:b/>
                <w:bCs/>
                <w:sz w:val="18"/>
                <w:szCs w:val="18"/>
              </w:rPr>
              <w:br/>
            </w:r>
            <w:hyperlink r:id="rId12"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4896A7E4" w14:textId="77777777" w:rsidR="004A0609" w:rsidRPr="00E07037" w:rsidRDefault="004A0609" w:rsidP="004A0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E07037">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56B3A7A6" w14:textId="77777777" w:rsidR="004A0609" w:rsidRPr="007B379E" w:rsidRDefault="004A0609" w:rsidP="004A0609">
            <w:pPr>
              <w:jc w:val="both"/>
              <w:rPr>
                <w:rFonts w:ascii="Arial" w:hAnsi="Arial" w:cs="Arial"/>
                <w:b/>
                <w:bCs/>
                <w:color w:val="000000"/>
                <w:sz w:val="18"/>
                <w:szCs w:val="18"/>
              </w:rPr>
            </w:pPr>
            <w:hyperlink r:id="rId13"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0EFFAADA" w14:textId="52B74365" w:rsidR="004A0609" w:rsidRPr="004A0609" w:rsidRDefault="004A0609" w:rsidP="00103E22">
            <w:pPr>
              <w:jc w:val="both"/>
              <w:rPr>
                <w:rFonts w:ascii="Arial" w:hAnsi="Arial" w:cs="Arial"/>
                <w:sz w:val="18"/>
                <w:szCs w:val="18"/>
              </w:rPr>
            </w:pPr>
          </w:p>
        </w:tc>
      </w:tr>
      <w:bookmarkEnd w:id="1"/>
    </w:tbl>
    <w:p w14:paraId="7CD0FF0C" w14:textId="01D0EFB7" w:rsidR="000043B1" w:rsidRPr="004A0609" w:rsidRDefault="000043B1" w:rsidP="007401B9">
      <w:pPr>
        <w:rPr>
          <w:rFonts w:ascii="Arial" w:hAnsi="Arial" w:cs="Arial"/>
          <w:sz w:val="18"/>
          <w:szCs w:val="18"/>
        </w:rPr>
      </w:pPr>
    </w:p>
    <w:p w14:paraId="1DB34332" w14:textId="77777777" w:rsidR="00A46C1A" w:rsidRPr="004A0609" w:rsidRDefault="00A46C1A" w:rsidP="007401B9">
      <w:pPr>
        <w:rPr>
          <w:rFonts w:ascii="Arial" w:hAnsi="Arial" w:cs="Arial"/>
          <w:sz w:val="18"/>
          <w:szCs w:val="18"/>
        </w:rPr>
        <w:sectPr w:rsidR="00A46C1A" w:rsidRPr="004A0609" w:rsidSect="002B6218">
          <w:footerReference w:type="default" r:id="rId14"/>
          <w:pgSz w:w="16838" w:h="11906" w:orient="landscape"/>
          <w:pgMar w:top="810" w:right="998" w:bottom="567" w:left="990" w:header="432" w:footer="144" w:gutter="0"/>
          <w:cols w:space="1296"/>
          <w:docGrid w:linePitch="360"/>
        </w:sectPr>
      </w:pPr>
    </w:p>
    <w:p w14:paraId="4788FAE6" w14:textId="02120AF3" w:rsidR="00A46C1A" w:rsidRPr="004A0609" w:rsidRDefault="00A46C1A" w:rsidP="007401B9">
      <w:pPr>
        <w:rPr>
          <w:rFonts w:ascii="Arial" w:hAnsi="Arial" w:cs="Arial"/>
          <w:sz w:val="18"/>
          <w:szCs w:val="18"/>
        </w:rPr>
      </w:pPr>
    </w:p>
    <w:p w14:paraId="4959ACDE" w14:textId="77777777" w:rsidR="00B833C6" w:rsidRPr="002C17C7" w:rsidRDefault="00B833C6" w:rsidP="00B833C6">
      <w:pPr>
        <w:ind w:left="720" w:hanging="360"/>
        <w:jc w:val="center"/>
        <w:rPr>
          <w:rFonts w:ascii="Arial" w:hAnsi="Arial" w:cs="Arial"/>
          <w:b/>
          <w:sz w:val="18"/>
          <w:szCs w:val="18"/>
          <w:lang w:val="en-US"/>
        </w:rPr>
      </w:pPr>
      <w:r w:rsidRPr="002C17C7">
        <w:rPr>
          <w:rFonts w:ascii="Arial" w:hAnsi="Arial" w:cs="Arial"/>
          <w:b/>
          <w:sz w:val="18"/>
          <w:szCs w:val="18"/>
        </w:rPr>
        <w:t xml:space="preserve">Reikalavimai 10/0,4 kV galios transformatorių bandymams/ </w:t>
      </w:r>
      <w:r w:rsidRPr="002C17C7">
        <w:rPr>
          <w:rFonts w:ascii="Arial" w:hAnsi="Arial" w:cs="Arial"/>
          <w:b/>
          <w:sz w:val="18"/>
          <w:szCs w:val="18"/>
          <w:lang w:val="en-US"/>
        </w:rPr>
        <w:t>Requirements for tests on 10/0,4 kV power transformers</w:t>
      </w:r>
    </w:p>
    <w:p w14:paraId="10499E03" w14:textId="77777777" w:rsidR="00B833C6" w:rsidRPr="002C17C7" w:rsidRDefault="00B833C6" w:rsidP="00B833C6">
      <w:pPr>
        <w:ind w:left="720" w:hanging="360"/>
        <w:jc w:val="center"/>
        <w:rPr>
          <w:rFonts w:ascii="Arial" w:hAnsi="Arial" w:cs="Arial"/>
          <w:b/>
          <w:sz w:val="18"/>
          <w:szCs w:val="18"/>
          <w:lang w:val="en-US"/>
        </w:rPr>
      </w:pPr>
    </w:p>
    <w:p w14:paraId="733F9900" w14:textId="6A730A6C" w:rsidR="00B833C6" w:rsidRPr="002C17C7" w:rsidRDefault="00B833C6" w:rsidP="00F55B58">
      <w:pPr>
        <w:pStyle w:val="ListParagraph"/>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Naujai pagamintiems transformatoriams turi būti atlikti visi išvardinti rutininiai bandymai</w:t>
      </w:r>
      <w:r w:rsidR="00A23AE7" w:rsidRPr="002C17C7">
        <w:rPr>
          <w:rFonts w:ascii="Arial" w:hAnsi="Arial" w:cs="Arial"/>
          <w:sz w:val="18"/>
          <w:szCs w:val="18"/>
        </w:rPr>
        <w:t xml:space="preserve">. </w:t>
      </w:r>
      <w:r w:rsidRPr="002C17C7">
        <w:rPr>
          <w:rFonts w:ascii="Arial" w:hAnsi="Arial" w:cs="Arial"/>
          <w:sz w:val="18"/>
          <w:szCs w:val="18"/>
        </w:rPr>
        <w:t>Atliktų bandymų protokolai pateikiami Užsakovo peržiūrai.</w:t>
      </w:r>
      <w:r w:rsidR="00DD4074" w:rsidRPr="002C17C7">
        <w:rPr>
          <w:rFonts w:ascii="Arial" w:hAnsi="Arial" w:cs="Arial"/>
          <w:sz w:val="18"/>
          <w:szCs w:val="18"/>
        </w:rPr>
        <w:t xml:space="preserve"> </w:t>
      </w:r>
      <w:r w:rsidRPr="002C17C7">
        <w:rPr>
          <w:rFonts w:ascii="Arial" w:hAnsi="Arial" w:cs="Arial"/>
          <w:sz w:val="18"/>
          <w:szCs w:val="18"/>
        </w:rPr>
        <w:t>Užsakovas leidžia pristatyti transformatorių į objektą tik po bandymų rezultatų įvertinimo</w:t>
      </w:r>
      <w:r w:rsidRPr="002C17C7">
        <w:rPr>
          <w:rFonts w:ascii="Arial" w:hAnsi="Arial" w:cs="Arial"/>
          <w:sz w:val="18"/>
          <w:szCs w:val="18"/>
          <w:lang w:val="en-US"/>
        </w:rPr>
        <w:t>/ New transformers shall be subjected to routine tests</w:t>
      </w:r>
      <w:r w:rsidR="00A23AE7" w:rsidRPr="002C17C7">
        <w:rPr>
          <w:rFonts w:ascii="Arial" w:hAnsi="Arial" w:cs="Arial"/>
          <w:sz w:val="18"/>
          <w:szCs w:val="18"/>
          <w:lang w:val="en-US"/>
        </w:rPr>
        <w:t>.</w:t>
      </w:r>
      <w:r w:rsidRPr="002C17C7">
        <w:rPr>
          <w:rFonts w:ascii="Arial" w:hAnsi="Arial" w:cs="Arial"/>
          <w:sz w:val="18"/>
          <w:szCs w:val="18"/>
          <w:lang w:val="en-US"/>
        </w:rPr>
        <w:t xml:space="preserve"> Tests reports shall be provided to </w:t>
      </w:r>
      <w:proofErr w:type="gramStart"/>
      <w:r w:rsidRPr="002C17C7">
        <w:rPr>
          <w:rFonts w:ascii="Arial" w:hAnsi="Arial" w:cs="Arial"/>
          <w:sz w:val="18"/>
          <w:szCs w:val="18"/>
          <w:lang w:val="en-US"/>
        </w:rPr>
        <w:t>purchaser</w:t>
      </w:r>
      <w:proofErr w:type="gramEnd"/>
      <w:r w:rsidRPr="002C17C7">
        <w:rPr>
          <w:rFonts w:ascii="Arial" w:hAnsi="Arial" w:cs="Arial"/>
          <w:sz w:val="18"/>
          <w:szCs w:val="18"/>
          <w:lang w:val="en-US"/>
        </w:rPr>
        <w:t xml:space="preserve"> for evaluation. Permission to deliver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to the site will be given only after evaluation of results of the tests.</w:t>
      </w:r>
    </w:p>
    <w:p w14:paraId="69DD92E1" w14:textId="77777777" w:rsidR="00B833C6" w:rsidRPr="002C17C7" w:rsidRDefault="00B833C6" w:rsidP="00F55B58">
      <w:pPr>
        <w:pStyle w:val="ListParagraph"/>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Bandymai turi būti atlikti Gamintojo arba akredituotoje laboratorijoje, nebent pirkimo metu yra nurodyta kitaip</w:t>
      </w:r>
      <w:r w:rsidRPr="002C17C7">
        <w:rPr>
          <w:rFonts w:ascii="Arial" w:hAnsi="Arial" w:cs="Arial"/>
          <w:sz w:val="18"/>
          <w:szCs w:val="18"/>
          <w:lang w:val="en-US"/>
        </w:rPr>
        <w:t>/ Tests shall be made by the manufacturer or at an approved laboratory, unless otherwise agreed between the supplier and the purchaser at the tender state.</w:t>
      </w:r>
    </w:p>
    <w:p w14:paraId="34E0A967" w14:textId="77777777" w:rsidR="00B833C6" w:rsidRPr="002C17C7" w:rsidRDefault="00B833C6" w:rsidP="00F55B58">
      <w:pPr>
        <w:pStyle w:val="ListParagraph"/>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Bandymai turi būti atlikti pilnai surinktam transformatoriui įskaitant visus pagalbinius įrenginius kurie bus tiekiami kartu</w:t>
      </w:r>
      <w:r w:rsidRPr="002C17C7">
        <w:rPr>
          <w:rFonts w:ascii="Arial" w:hAnsi="Arial" w:cs="Arial"/>
          <w:sz w:val="18"/>
          <w:szCs w:val="18"/>
          <w:lang w:val="en-US"/>
        </w:rPr>
        <w:t>/ Tests shall be performed on a completely assembled transformer including relevant accessories supplied.</w:t>
      </w:r>
    </w:p>
    <w:p w14:paraId="093AC441" w14:textId="7CD3486F" w:rsidR="00B833C6" w:rsidRPr="002C17C7" w:rsidRDefault="00B833C6" w:rsidP="00F55B58">
      <w:pPr>
        <w:pStyle w:val="ListParagraph"/>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Bandymai atliekami esant vardiniam apvijų atšakų sujungimui, nebent kitaip nurodo atskiro standarto punkto reikalavimai arba Užsakovas ir Gamintojas sutaria kitaip</w:t>
      </w:r>
      <w:r w:rsidRPr="002C17C7">
        <w:rPr>
          <w:rFonts w:ascii="Arial" w:hAnsi="Arial" w:cs="Arial"/>
          <w:sz w:val="18"/>
          <w:szCs w:val="18"/>
          <w:lang w:val="en-US"/>
        </w:rPr>
        <w:t>/ Tapped windings shall be connected on their principal tapping, unless the relevant test clause requires otherwise or unless the manufacturer and the purchaser agree otherwise.</w:t>
      </w:r>
    </w:p>
    <w:tbl>
      <w:tblPr>
        <w:tblStyle w:val="TableGrid"/>
        <w:tblW w:w="14601" w:type="dxa"/>
        <w:jc w:val="center"/>
        <w:tblLook w:val="04A0" w:firstRow="1" w:lastRow="0" w:firstColumn="1" w:lastColumn="0" w:noHBand="0" w:noVBand="1"/>
      </w:tblPr>
      <w:tblGrid>
        <w:gridCol w:w="936"/>
        <w:gridCol w:w="3889"/>
        <w:gridCol w:w="9776"/>
      </w:tblGrid>
      <w:tr w:rsidR="00445B9A" w:rsidRPr="002C17C7" w14:paraId="3A511699" w14:textId="77777777" w:rsidTr="00DD4074">
        <w:trPr>
          <w:cantSplit/>
          <w:jc w:val="center"/>
        </w:trPr>
        <w:tc>
          <w:tcPr>
            <w:tcW w:w="14601" w:type="dxa"/>
            <w:gridSpan w:val="3"/>
          </w:tcPr>
          <w:p w14:paraId="6B91254E" w14:textId="77777777" w:rsidR="00445B9A" w:rsidRPr="002C17C7" w:rsidRDefault="00445B9A" w:rsidP="00F55B58">
            <w:pPr>
              <w:pStyle w:val="ListParagraph"/>
              <w:numPr>
                <w:ilvl w:val="0"/>
                <w:numId w:val="5"/>
              </w:numPr>
              <w:jc w:val="center"/>
              <w:rPr>
                <w:rFonts w:ascii="Arial" w:hAnsi="Arial" w:cs="Arial"/>
                <w:b/>
                <w:sz w:val="18"/>
                <w:szCs w:val="18"/>
              </w:rPr>
            </w:pPr>
            <w:r w:rsidRPr="002C17C7">
              <w:rPr>
                <w:rFonts w:ascii="Arial" w:hAnsi="Arial" w:cs="Arial"/>
                <w:b/>
                <w:sz w:val="18"/>
                <w:szCs w:val="18"/>
              </w:rPr>
              <w:t xml:space="preserve">Rutininiai bandymai/ </w:t>
            </w:r>
            <w:r w:rsidRPr="002C17C7">
              <w:rPr>
                <w:rFonts w:ascii="Arial" w:hAnsi="Arial" w:cs="Arial"/>
                <w:b/>
                <w:sz w:val="18"/>
                <w:szCs w:val="18"/>
                <w:lang w:val="en-US"/>
              </w:rPr>
              <w:t>Routine tests</w:t>
            </w:r>
          </w:p>
        </w:tc>
      </w:tr>
      <w:tr w:rsidR="00445B9A" w:rsidRPr="002C17C7" w14:paraId="02E0B2B2" w14:textId="77777777" w:rsidTr="00DD4074">
        <w:trPr>
          <w:cantSplit/>
          <w:jc w:val="center"/>
        </w:trPr>
        <w:tc>
          <w:tcPr>
            <w:tcW w:w="936" w:type="dxa"/>
            <w:vAlign w:val="center"/>
          </w:tcPr>
          <w:p w14:paraId="53DCCFC3"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Nr.</w:t>
            </w:r>
          </w:p>
        </w:tc>
        <w:tc>
          <w:tcPr>
            <w:tcW w:w="3889" w:type="dxa"/>
            <w:vAlign w:val="center"/>
          </w:tcPr>
          <w:p w14:paraId="591B400F"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Bandymas/ </w:t>
            </w:r>
            <w:r w:rsidRPr="002C17C7">
              <w:rPr>
                <w:rFonts w:ascii="Arial" w:hAnsi="Arial" w:cs="Arial"/>
                <w:sz w:val="18"/>
                <w:szCs w:val="18"/>
                <w:lang w:val="en-US"/>
              </w:rPr>
              <w:t>Test</w:t>
            </w:r>
          </w:p>
        </w:tc>
        <w:tc>
          <w:tcPr>
            <w:tcW w:w="9776" w:type="dxa"/>
            <w:vAlign w:val="center"/>
          </w:tcPr>
          <w:p w14:paraId="05755F96"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Pastabos/ </w:t>
            </w:r>
            <w:r w:rsidRPr="002C17C7">
              <w:rPr>
                <w:rFonts w:ascii="Arial" w:hAnsi="Arial" w:cs="Arial"/>
                <w:sz w:val="18"/>
                <w:szCs w:val="18"/>
                <w:lang w:val="en-US"/>
              </w:rPr>
              <w:t>Notes</w:t>
            </w:r>
          </w:p>
        </w:tc>
      </w:tr>
      <w:tr w:rsidR="00445B9A" w:rsidRPr="002C17C7" w14:paraId="57DE297B" w14:textId="77777777" w:rsidTr="00DD4074">
        <w:trPr>
          <w:cantSplit/>
          <w:jc w:val="center"/>
        </w:trPr>
        <w:tc>
          <w:tcPr>
            <w:tcW w:w="936" w:type="dxa"/>
            <w:vAlign w:val="center"/>
          </w:tcPr>
          <w:p w14:paraId="013408CC" w14:textId="77777777" w:rsidR="00445B9A" w:rsidRPr="002C17C7" w:rsidRDefault="00445B9A" w:rsidP="00F55B58">
            <w:pPr>
              <w:pStyle w:val="ListParagraph"/>
              <w:numPr>
                <w:ilvl w:val="0"/>
                <w:numId w:val="6"/>
              </w:numPr>
              <w:jc w:val="center"/>
              <w:rPr>
                <w:rFonts w:ascii="Arial" w:hAnsi="Arial" w:cs="Arial"/>
                <w:sz w:val="18"/>
                <w:szCs w:val="18"/>
              </w:rPr>
            </w:pPr>
          </w:p>
        </w:tc>
        <w:tc>
          <w:tcPr>
            <w:tcW w:w="3889" w:type="dxa"/>
            <w:vAlign w:val="center"/>
          </w:tcPr>
          <w:p w14:paraId="44421B15"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Apvijų varžos matavimai/ </w:t>
            </w:r>
            <w:r w:rsidRPr="002C17C7">
              <w:rPr>
                <w:rFonts w:ascii="Arial" w:hAnsi="Arial" w:cs="Arial"/>
                <w:sz w:val="18"/>
                <w:szCs w:val="18"/>
                <w:lang w:val="en-US"/>
              </w:rPr>
              <w:t>Measurement of winding resistance</w:t>
            </w:r>
          </w:p>
        </w:tc>
        <w:tc>
          <w:tcPr>
            <w:tcW w:w="9776" w:type="dxa"/>
            <w:vAlign w:val="center"/>
          </w:tcPr>
          <w:p w14:paraId="3715BC1B"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07F8F982" w14:textId="77777777" w:rsidTr="00DD4074">
        <w:trPr>
          <w:cantSplit/>
          <w:jc w:val="center"/>
        </w:trPr>
        <w:tc>
          <w:tcPr>
            <w:tcW w:w="936" w:type="dxa"/>
            <w:vAlign w:val="center"/>
          </w:tcPr>
          <w:p w14:paraId="00EA2D14" w14:textId="77777777" w:rsidR="00445B9A" w:rsidRPr="002C17C7" w:rsidRDefault="00445B9A" w:rsidP="00F55B58">
            <w:pPr>
              <w:pStyle w:val="ListParagraph"/>
              <w:numPr>
                <w:ilvl w:val="0"/>
                <w:numId w:val="6"/>
              </w:numPr>
              <w:jc w:val="center"/>
              <w:rPr>
                <w:rFonts w:ascii="Arial" w:hAnsi="Arial" w:cs="Arial"/>
                <w:sz w:val="18"/>
                <w:szCs w:val="18"/>
              </w:rPr>
            </w:pPr>
          </w:p>
        </w:tc>
        <w:tc>
          <w:tcPr>
            <w:tcW w:w="3889" w:type="dxa"/>
            <w:vAlign w:val="center"/>
          </w:tcPr>
          <w:p w14:paraId="32D0002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Įtampos koeficiento ir jungimo grupės patikrinimas/ </w:t>
            </w:r>
            <w:r w:rsidRPr="002C17C7">
              <w:rPr>
                <w:rFonts w:ascii="Arial" w:hAnsi="Arial" w:cs="Arial"/>
                <w:sz w:val="18"/>
                <w:szCs w:val="18"/>
                <w:lang w:val="en-US"/>
              </w:rPr>
              <w:t>Measurement of voltage ratio and phase displacement</w:t>
            </w:r>
          </w:p>
        </w:tc>
        <w:tc>
          <w:tcPr>
            <w:tcW w:w="9776" w:type="dxa"/>
            <w:vAlign w:val="center"/>
          </w:tcPr>
          <w:p w14:paraId="70A1BDBD"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62EB811A" w14:textId="77777777" w:rsidTr="00DD4074">
        <w:trPr>
          <w:cantSplit/>
          <w:trHeight w:val="1217"/>
          <w:jc w:val="center"/>
        </w:trPr>
        <w:tc>
          <w:tcPr>
            <w:tcW w:w="936" w:type="dxa"/>
            <w:vAlign w:val="center"/>
          </w:tcPr>
          <w:p w14:paraId="75889311" w14:textId="77777777" w:rsidR="00445B9A" w:rsidRPr="002C17C7" w:rsidRDefault="00445B9A" w:rsidP="00F55B58">
            <w:pPr>
              <w:pStyle w:val="ListParagraph"/>
              <w:numPr>
                <w:ilvl w:val="0"/>
                <w:numId w:val="6"/>
              </w:numPr>
              <w:jc w:val="center"/>
              <w:rPr>
                <w:rFonts w:ascii="Arial" w:hAnsi="Arial" w:cs="Arial"/>
                <w:sz w:val="18"/>
                <w:szCs w:val="18"/>
              </w:rPr>
            </w:pPr>
          </w:p>
        </w:tc>
        <w:tc>
          <w:tcPr>
            <w:tcW w:w="3889" w:type="dxa"/>
            <w:vAlign w:val="center"/>
          </w:tcPr>
          <w:p w14:paraId="137EDEC7"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Trumpo jungimo įtampos ir nuostolių matavimai/ </w:t>
            </w:r>
            <w:r w:rsidRPr="002C17C7">
              <w:rPr>
                <w:rFonts w:ascii="Arial" w:hAnsi="Arial" w:cs="Arial"/>
                <w:sz w:val="18"/>
                <w:szCs w:val="18"/>
                <w:lang w:val="en-US"/>
              </w:rPr>
              <w:t>Measurement of short-circuit impedance and load loss</w:t>
            </w:r>
          </w:p>
        </w:tc>
        <w:tc>
          <w:tcPr>
            <w:tcW w:w="9776" w:type="dxa"/>
            <w:vMerge w:val="restart"/>
            <w:vAlign w:val="center"/>
          </w:tcPr>
          <w:p w14:paraId="0535257B" w14:textId="1467194B" w:rsidR="00445B9A" w:rsidRPr="002C17C7" w:rsidRDefault="00445B9A" w:rsidP="00DB6428">
            <w:pPr>
              <w:jc w:val="both"/>
              <w:rPr>
                <w:rFonts w:ascii="Arial" w:hAnsi="Arial" w:cs="Arial"/>
                <w:sz w:val="18"/>
                <w:szCs w:val="18"/>
              </w:rPr>
            </w:pPr>
            <w:r w:rsidRPr="002C17C7">
              <w:rPr>
                <w:rFonts w:ascii="Arial" w:hAnsi="Arial" w:cs="Arial"/>
                <w:sz w:val="18"/>
                <w:szCs w:val="18"/>
              </w:rPr>
              <w:t>Bandymas atliekamas pagaminus transformatorių. Įrangos įvertinimo atitikimui reikalavimams pateikiama anksčiau pagaminto analogiško tipo ir izoliacijos</w:t>
            </w:r>
            <w:r w:rsidR="00C3772F" w:rsidRPr="002C17C7">
              <w:rPr>
                <w:rFonts w:ascii="Arial" w:hAnsi="Arial" w:cs="Arial"/>
                <w:sz w:val="18"/>
                <w:szCs w:val="18"/>
              </w:rPr>
              <w:t xml:space="preserve"> (trifazio, sauso tipo)</w:t>
            </w:r>
            <w:r w:rsidRPr="002C17C7">
              <w:rPr>
                <w:rFonts w:ascii="Arial" w:hAnsi="Arial" w:cs="Arial"/>
                <w:sz w:val="18"/>
                <w:szCs w:val="18"/>
              </w:rPr>
              <w:t xml:space="preserve"> transformatoriaus rutininio bandymo protokolo kopija. Išmatuoti transformatoriaus nuostoliai turi atitikti Direktyvos (ES) Nr.:</w:t>
            </w:r>
            <w:r w:rsidRPr="002C17C7">
              <w:rPr>
                <w:rFonts w:ascii="Arial" w:hAnsi="Arial" w:cs="Arial"/>
                <w:sz w:val="18"/>
                <w:szCs w:val="18"/>
                <w:lang w:val="en-US"/>
              </w:rPr>
              <w:t xml:space="preserve"> 548/2014 </w:t>
            </w:r>
            <w:r w:rsidRPr="002C17C7">
              <w:rPr>
                <w:rFonts w:ascii="Arial" w:hAnsi="Arial" w:cs="Arial"/>
                <w:sz w:val="18"/>
                <w:szCs w:val="18"/>
              </w:rPr>
              <w:t xml:space="preserve">antrosios pakopos reikalavimus/ </w:t>
            </w:r>
            <w:r w:rsidRPr="002C17C7">
              <w:rPr>
                <w:rFonts w:ascii="Arial" w:hAnsi="Arial" w:cs="Arial"/>
                <w:sz w:val="18"/>
                <w:szCs w:val="18"/>
                <w:lang w:val="en-US"/>
              </w:rPr>
              <w:t xml:space="preserve">Test shall be performed on assembled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For evaluation of compliance </w:t>
            </w:r>
            <w:proofErr w:type="gramStart"/>
            <w:r w:rsidRPr="002C17C7">
              <w:rPr>
                <w:rFonts w:ascii="Arial" w:hAnsi="Arial" w:cs="Arial"/>
                <w:sz w:val="18"/>
                <w:szCs w:val="18"/>
                <w:lang w:val="en-US"/>
              </w:rPr>
              <w:t>to</w:t>
            </w:r>
            <w:proofErr w:type="gramEnd"/>
            <w:r w:rsidRPr="002C17C7">
              <w:rPr>
                <w:rFonts w:ascii="Arial" w:hAnsi="Arial" w:cs="Arial"/>
                <w:sz w:val="18"/>
                <w:szCs w:val="18"/>
                <w:lang w:val="en-US"/>
              </w:rPr>
              <w:t xml:space="preserve"> </w:t>
            </w:r>
            <w:proofErr w:type="gramStart"/>
            <w:r w:rsidRPr="002C17C7">
              <w:rPr>
                <w:rFonts w:ascii="Arial" w:hAnsi="Arial" w:cs="Arial"/>
                <w:sz w:val="18"/>
                <w:szCs w:val="18"/>
                <w:lang w:val="en-US"/>
              </w:rPr>
              <w:t>requirements shall be provided</w:t>
            </w:r>
            <w:proofErr w:type="gramEnd"/>
            <w:r w:rsidRPr="002C17C7">
              <w:rPr>
                <w:rFonts w:ascii="Arial" w:hAnsi="Arial" w:cs="Arial"/>
                <w:sz w:val="18"/>
                <w:szCs w:val="18"/>
                <w:lang w:val="en-US"/>
              </w:rPr>
              <w:t xml:space="preserve"> copy of routine test report for earlier manufactured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of same type and insulation</w:t>
            </w:r>
            <w:r w:rsidR="00C3772F" w:rsidRPr="002C17C7">
              <w:rPr>
                <w:rFonts w:ascii="Arial" w:hAnsi="Arial" w:cs="Arial"/>
                <w:sz w:val="18"/>
                <w:szCs w:val="18"/>
                <w:lang w:val="en-US"/>
              </w:rPr>
              <w:t xml:space="preserve"> (three-phase, dry-type transformer)</w:t>
            </w:r>
            <w:r w:rsidRPr="002C17C7">
              <w:rPr>
                <w:rFonts w:ascii="Arial" w:hAnsi="Arial" w:cs="Arial"/>
                <w:sz w:val="18"/>
                <w:szCs w:val="18"/>
                <w:lang w:val="en-US"/>
              </w:rPr>
              <w:t>. Measured losses shall comply with tier 2 of Directive (EU) No 548/2014.</w:t>
            </w:r>
          </w:p>
        </w:tc>
      </w:tr>
      <w:tr w:rsidR="00445B9A" w:rsidRPr="002C17C7" w14:paraId="3F12323E" w14:textId="77777777" w:rsidTr="00DD4074">
        <w:trPr>
          <w:cantSplit/>
          <w:jc w:val="center"/>
        </w:trPr>
        <w:tc>
          <w:tcPr>
            <w:tcW w:w="936" w:type="dxa"/>
            <w:vAlign w:val="center"/>
          </w:tcPr>
          <w:p w14:paraId="7FC49CBB" w14:textId="77777777" w:rsidR="00445B9A" w:rsidRPr="002C17C7" w:rsidRDefault="00445B9A" w:rsidP="00F55B58">
            <w:pPr>
              <w:pStyle w:val="ListParagraph"/>
              <w:numPr>
                <w:ilvl w:val="0"/>
                <w:numId w:val="6"/>
              </w:numPr>
              <w:jc w:val="center"/>
              <w:rPr>
                <w:rFonts w:ascii="Arial" w:hAnsi="Arial" w:cs="Arial"/>
                <w:sz w:val="18"/>
                <w:szCs w:val="18"/>
              </w:rPr>
            </w:pPr>
          </w:p>
        </w:tc>
        <w:tc>
          <w:tcPr>
            <w:tcW w:w="3889" w:type="dxa"/>
            <w:vAlign w:val="center"/>
          </w:tcPr>
          <w:p w14:paraId="34BDAD6B"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Tuščiosios eigos nuostolių ir srovės matavimai/ </w:t>
            </w:r>
            <w:r w:rsidRPr="002C17C7">
              <w:rPr>
                <w:rFonts w:ascii="Arial" w:hAnsi="Arial" w:cs="Arial"/>
                <w:sz w:val="18"/>
                <w:szCs w:val="18"/>
                <w:lang w:val="en-US"/>
              </w:rPr>
              <w:t>Measurement of no-load loss and current</w:t>
            </w:r>
          </w:p>
        </w:tc>
        <w:tc>
          <w:tcPr>
            <w:tcW w:w="9776" w:type="dxa"/>
            <w:vMerge/>
            <w:vAlign w:val="center"/>
          </w:tcPr>
          <w:p w14:paraId="6BB2A288" w14:textId="77777777" w:rsidR="00445B9A" w:rsidRPr="002C17C7" w:rsidRDefault="00445B9A" w:rsidP="00DB6428">
            <w:pPr>
              <w:jc w:val="both"/>
              <w:rPr>
                <w:rFonts w:ascii="Arial" w:hAnsi="Arial" w:cs="Arial"/>
                <w:sz w:val="18"/>
                <w:szCs w:val="18"/>
              </w:rPr>
            </w:pPr>
          </w:p>
        </w:tc>
      </w:tr>
      <w:tr w:rsidR="00445B9A" w:rsidRPr="002C17C7" w14:paraId="1FC2346A" w14:textId="77777777" w:rsidTr="00DD4074">
        <w:trPr>
          <w:cantSplit/>
          <w:jc w:val="center"/>
        </w:trPr>
        <w:tc>
          <w:tcPr>
            <w:tcW w:w="936" w:type="dxa"/>
            <w:vAlign w:val="center"/>
          </w:tcPr>
          <w:p w14:paraId="381E51A9" w14:textId="77777777" w:rsidR="00445B9A" w:rsidRPr="002C17C7" w:rsidRDefault="00445B9A" w:rsidP="00F55B58">
            <w:pPr>
              <w:pStyle w:val="ListParagraph"/>
              <w:numPr>
                <w:ilvl w:val="0"/>
                <w:numId w:val="6"/>
              </w:numPr>
              <w:jc w:val="center"/>
              <w:rPr>
                <w:rFonts w:ascii="Arial" w:hAnsi="Arial" w:cs="Arial"/>
                <w:sz w:val="18"/>
                <w:szCs w:val="18"/>
              </w:rPr>
            </w:pPr>
            <w:r w:rsidRPr="002C17C7">
              <w:rPr>
                <w:rFonts w:ascii="Arial" w:hAnsi="Arial" w:cs="Arial"/>
                <w:sz w:val="18"/>
                <w:szCs w:val="18"/>
              </w:rPr>
              <w:br w:type="page"/>
            </w:r>
          </w:p>
        </w:tc>
        <w:tc>
          <w:tcPr>
            <w:tcW w:w="3889" w:type="dxa"/>
            <w:vAlign w:val="center"/>
          </w:tcPr>
          <w:p w14:paraId="7E2F91C3"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Patikrinimas prijungus bandymo įtampą/ </w:t>
            </w:r>
            <w:r w:rsidRPr="002C17C7">
              <w:rPr>
                <w:rFonts w:ascii="Arial" w:hAnsi="Arial" w:cs="Arial"/>
                <w:sz w:val="18"/>
                <w:szCs w:val="18"/>
                <w:lang w:val="en-US"/>
              </w:rPr>
              <w:t>Applied voltage test (AV)</w:t>
            </w:r>
          </w:p>
        </w:tc>
        <w:tc>
          <w:tcPr>
            <w:tcW w:w="9776" w:type="dxa"/>
            <w:vAlign w:val="center"/>
          </w:tcPr>
          <w:p w14:paraId="01F7F016" w14:textId="51B476E3"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Įrangos įvertinimo atitikimui reikalavimams pateikiama anksčiau pagaminto analogiško tipo ir izoliacijos </w:t>
            </w:r>
            <w:r w:rsidR="00C3772F" w:rsidRPr="002C17C7">
              <w:rPr>
                <w:rFonts w:ascii="Arial" w:hAnsi="Arial" w:cs="Arial"/>
                <w:sz w:val="18"/>
                <w:szCs w:val="18"/>
              </w:rPr>
              <w:t xml:space="preserve">(trifazio, sauso tipo) </w:t>
            </w:r>
            <w:r w:rsidRPr="002C17C7">
              <w:rPr>
                <w:rFonts w:ascii="Arial" w:hAnsi="Arial" w:cs="Arial"/>
                <w:sz w:val="18"/>
                <w:szCs w:val="18"/>
              </w:rPr>
              <w:t xml:space="preserve">transformatoriaus rutininio bandymo protokolo kopija/ </w:t>
            </w:r>
            <w:r w:rsidRPr="002C17C7">
              <w:rPr>
                <w:rFonts w:ascii="Arial" w:hAnsi="Arial" w:cs="Arial"/>
                <w:sz w:val="18"/>
                <w:szCs w:val="18"/>
                <w:lang w:val="en-US"/>
              </w:rPr>
              <w:t xml:space="preserve">Test shall be performed on assembled transformer. For evaluation of compliance </w:t>
            </w:r>
            <w:proofErr w:type="gramStart"/>
            <w:r w:rsidRPr="002C17C7">
              <w:rPr>
                <w:rFonts w:ascii="Arial" w:hAnsi="Arial" w:cs="Arial"/>
                <w:sz w:val="18"/>
                <w:szCs w:val="18"/>
                <w:lang w:val="en-US"/>
              </w:rPr>
              <w:t>to</w:t>
            </w:r>
            <w:proofErr w:type="gramEnd"/>
            <w:r w:rsidRPr="002C17C7">
              <w:rPr>
                <w:rFonts w:ascii="Arial" w:hAnsi="Arial" w:cs="Arial"/>
                <w:sz w:val="18"/>
                <w:szCs w:val="18"/>
                <w:lang w:val="en-US"/>
              </w:rPr>
              <w:t xml:space="preserve"> </w:t>
            </w:r>
            <w:proofErr w:type="gramStart"/>
            <w:r w:rsidRPr="002C17C7">
              <w:rPr>
                <w:rFonts w:ascii="Arial" w:hAnsi="Arial" w:cs="Arial"/>
                <w:sz w:val="18"/>
                <w:szCs w:val="18"/>
                <w:lang w:val="en-US"/>
              </w:rPr>
              <w:t>requirements shall be provided</w:t>
            </w:r>
            <w:proofErr w:type="gramEnd"/>
            <w:r w:rsidRPr="002C17C7">
              <w:rPr>
                <w:rFonts w:ascii="Arial" w:hAnsi="Arial" w:cs="Arial"/>
                <w:sz w:val="18"/>
                <w:szCs w:val="18"/>
                <w:lang w:val="en-US"/>
              </w:rPr>
              <w:t xml:space="preserve"> copy of routine test report for earlier manufactured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of same type and insulation</w:t>
            </w:r>
            <w:r w:rsidR="00C3772F" w:rsidRPr="002C17C7">
              <w:rPr>
                <w:rFonts w:ascii="Arial" w:hAnsi="Arial" w:cs="Arial"/>
                <w:sz w:val="18"/>
                <w:szCs w:val="18"/>
                <w:lang w:val="en-US"/>
              </w:rPr>
              <w:t xml:space="preserve"> (three-phase, dry-type </w:t>
            </w:r>
            <w:proofErr w:type="gramStart"/>
            <w:r w:rsidR="00C3772F" w:rsidRPr="002C17C7">
              <w:rPr>
                <w:rFonts w:ascii="Arial" w:hAnsi="Arial" w:cs="Arial"/>
                <w:sz w:val="18"/>
                <w:szCs w:val="18"/>
                <w:lang w:val="en-US"/>
              </w:rPr>
              <w:t>transformer</w:t>
            </w:r>
            <w:proofErr w:type="gramEnd"/>
            <w:r w:rsidR="00C3772F" w:rsidRPr="002C17C7">
              <w:rPr>
                <w:rFonts w:ascii="Arial" w:hAnsi="Arial" w:cs="Arial"/>
                <w:sz w:val="18"/>
                <w:szCs w:val="18"/>
                <w:lang w:val="en-US"/>
              </w:rPr>
              <w:t>)</w:t>
            </w:r>
            <w:r w:rsidRPr="002C17C7">
              <w:rPr>
                <w:rFonts w:ascii="Arial" w:hAnsi="Arial" w:cs="Arial"/>
                <w:sz w:val="18"/>
                <w:szCs w:val="18"/>
                <w:lang w:val="en-US"/>
              </w:rPr>
              <w:t>.</w:t>
            </w:r>
          </w:p>
        </w:tc>
      </w:tr>
      <w:tr w:rsidR="00445B9A" w:rsidRPr="002C17C7" w14:paraId="0DE49A33" w14:textId="77777777" w:rsidTr="00DD4074">
        <w:trPr>
          <w:cantSplit/>
          <w:jc w:val="center"/>
        </w:trPr>
        <w:tc>
          <w:tcPr>
            <w:tcW w:w="936" w:type="dxa"/>
            <w:vAlign w:val="center"/>
          </w:tcPr>
          <w:p w14:paraId="786197BB" w14:textId="77777777" w:rsidR="00445B9A" w:rsidRPr="002C17C7" w:rsidRDefault="00445B9A" w:rsidP="00F55B58">
            <w:pPr>
              <w:pStyle w:val="ListParagraph"/>
              <w:numPr>
                <w:ilvl w:val="0"/>
                <w:numId w:val="6"/>
              </w:numPr>
              <w:jc w:val="center"/>
              <w:rPr>
                <w:rFonts w:ascii="Arial" w:hAnsi="Arial" w:cs="Arial"/>
                <w:sz w:val="18"/>
                <w:szCs w:val="18"/>
              </w:rPr>
            </w:pPr>
          </w:p>
        </w:tc>
        <w:tc>
          <w:tcPr>
            <w:tcW w:w="3889" w:type="dxa"/>
            <w:vAlign w:val="center"/>
          </w:tcPr>
          <w:p w14:paraId="5306CDE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Atsparumo bandymas indukuota įtampa/ </w:t>
            </w:r>
            <w:r w:rsidRPr="002C17C7">
              <w:rPr>
                <w:rFonts w:ascii="Arial" w:hAnsi="Arial" w:cs="Arial"/>
                <w:sz w:val="18"/>
                <w:szCs w:val="18"/>
                <w:lang w:val="en-US"/>
              </w:rPr>
              <w:t>Induced voltage withstand test (IVW)</w:t>
            </w:r>
          </w:p>
        </w:tc>
        <w:tc>
          <w:tcPr>
            <w:tcW w:w="9776" w:type="dxa"/>
            <w:vAlign w:val="center"/>
          </w:tcPr>
          <w:p w14:paraId="47150EC6"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3A9212C8" w14:textId="77777777" w:rsidTr="00DD4074">
        <w:trPr>
          <w:cantSplit/>
          <w:jc w:val="center"/>
        </w:trPr>
        <w:tc>
          <w:tcPr>
            <w:tcW w:w="936" w:type="dxa"/>
            <w:vAlign w:val="center"/>
          </w:tcPr>
          <w:p w14:paraId="15FC48F5" w14:textId="77777777" w:rsidR="00445B9A" w:rsidRPr="002C17C7" w:rsidRDefault="00445B9A" w:rsidP="00F55B58">
            <w:pPr>
              <w:pStyle w:val="ListParagraph"/>
              <w:numPr>
                <w:ilvl w:val="0"/>
                <w:numId w:val="6"/>
              </w:numPr>
              <w:jc w:val="center"/>
              <w:rPr>
                <w:rFonts w:ascii="Arial" w:hAnsi="Arial" w:cs="Arial"/>
                <w:sz w:val="18"/>
                <w:szCs w:val="18"/>
              </w:rPr>
            </w:pPr>
          </w:p>
        </w:tc>
        <w:tc>
          <w:tcPr>
            <w:tcW w:w="3889" w:type="dxa"/>
            <w:vAlign w:val="center"/>
          </w:tcPr>
          <w:p w14:paraId="0A879BD9"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Dalinių išlydžių matavimai/ </w:t>
            </w:r>
            <w:r w:rsidRPr="002C17C7">
              <w:rPr>
                <w:rFonts w:ascii="Arial" w:hAnsi="Arial" w:cs="Arial"/>
                <w:sz w:val="18"/>
                <w:szCs w:val="18"/>
                <w:lang w:val="en-US"/>
              </w:rPr>
              <w:t>Partial discharge measurement</w:t>
            </w:r>
          </w:p>
        </w:tc>
        <w:tc>
          <w:tcPr>
            <w:tcW w:w="9776" w:type="dxa"/>
            <w:vAlign w:val="center"/>
          </w:tcPr>
          <w:p w14:paraId="0F729A3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165B8B3E" w14:textId="77777777" w:rsidTr="00DD4074">
        <w:trPr>
          <w:cantSplit/>
          <w:jc w:val="center"/>
        </w:trPr>
        <w:tc>
          <w:tcPr>
            <w:tcW w:w="14601" w:type="dxa"/>
            <w:gridSpan w:val="3"/>
            <w:vAlign w:val="center"/>
          </w:tcPr>
          <w:p w14:paraId="10E7595A" w14:textId="77777777" w:rsidR="00445B9A" w:rsidRPr="002C17C7" w:rsidRDefault="00445B9A" w:rsidP="00F55B58">
            <w:pPr>
              <w:pStyle w:val="ListParagraph"/>
              <w:numPr>
                <w:ilvl w:val="0"/>
                <w:numId w:val="5"/>
              </w:numPr>
              <w:jc w:val="center"/>
              <w:rPr>
                <w:rFonts w:ascii="Arial" w:hAnsi="Arial" w:cs="Arial"/>
                <w:b/>
                <w:sz w:val="18"/>
                <w:szCs w:val="18"/>
              </w:rPr>
            </w:pPr>
            <w:r w:rsidRPr="002C17C7">
              <w:rPr>
                <w:rFonts w:ascii="Arial" w:hAnsi="Arial" w:cs="Arial"/>
                <w:sz w:val="18"/>
                <w:szCs w:val="18"/>
              </w:rPr>
              <w:br w:type="page"/>
            </w:r>
            <w:r w:rsidRPr="002C17C7">
              <w:rPr>
                <w:rFonts w:ascii="Arial" w:hAnsi="Arial" w:cs="Arial"/>
                <w:b/>
                <w:sz w:val="18"/>
                <w:szCs w:val="18"/>
              </w:rPr>
              <w:t xml:space="preserve">Tipo bandymai/ </w:t>
            </w:r>
            <w:r w:rsidRPr="002C17C7">
              <w:rPr>
                <w:rFonts w:ascii="Arial" w:hAnsi="Arial" w:cs="Arial"/>
                <w:b/>
                <w:sz w:val="18"/>
                <w:szCs w:val="18"/>
                <w:lang w:val="en-US"/>
              </w:rPr>
              <w:t>Type tests</w:t>
            </w:r>
          </w:p>
        </w:tc>
      </w:tr>
      <w:tr w:rsidR="00445B9A" w:rsidRPr="002C17C7" w14:paraId="2804E083" w14:textId="77777777" w:rsidTr="00DD4074">
        <w:trPr>
          <w:cantSplit/>
          <w:jc w:val="center"/>
        </w:trPr>
        <w:tc>
          <w:tcPr>
            <w:tcW w:w="936" w:type="dxa"/>
            <w:vAlign w:val="center"/>
          </w:tcPr>
          <w:p w14:paraId="50F9902E"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Nr.</w:t>
            </w:r>
          </w:p>
        </w:tc>
        <w:tc>
          <w:tcPr>
            <w:tcW w:w="3889" w:type="dxa"/>
            <w:vAlign w:val="center"/>
          </w:tcPr>
          <w:p w14:paraId="111D1991"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Bandymas/ </w:t>
            </w:r>
            <w:r w:rsidRPr="002C17C7">
              <w:rPr>
                <w:rFonts w:ascii="Arial" w:hAnsi="Arial" w:cs="Arial"/>
                <w:sz w:val="18"/>
                <w:szCs w:val="18"/>
                <w:lang w:val="en-US"/>
              </w:rPr>
              <w:t>Test</w:t>
            </w:r>
          </w:p>
        </w:tc>
        <w:tc>
          <w:tcPr>
            <w:tcW w:w="9776" w:type="dxa"/>
            <w:vAlign w:val="center"/>
          </w:tcPr>
          <w:p w14:paraId="246A95E3"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Pastabos/ </w:t>
            </w:r>
            <w:r w:rsidRPr="002C17C7">
              <w:rPr>
                <w:rFonts w:ascii="Arial" w:hAnsi="Arial" w:cs="Arial"/>
                <w:sz w:val="18"/>
                <w:szCs w:val="18"/>
                <w:lang w:val="en-US"/>
              </w:rPr>
              <w:t>Notes</w:t>
            </w:r>
          </w:p>
        </w:tc>
      </w:tr>
      <w:tr w:rsidR="00445B9A" w:rsidRPr="002C17C7" w14:paraId="0BA75AB9" w14:textId="77777777" w:rsidTr="00DD4074">
        <w:trPr>
          <w:cantSplit/>
          <w:jc w:val="center"/>
        </w:trPr>
        <w:tc>
          <w:tcPr>
            <w:tcW w:w="936" w:type="dxa"/>
            <w:vAlign w:val="center"/>
          </w:tcPr>
          <w:p w14:paraId="5E25BA29" w14:textId="77777777" w:rsidR="00445B9A" w:rsidRPr="002C17C7" w:rsidRDefault="00445B9A" w:rsidP="00F55B58">
            <w:pPr>
              <w:pStyle w:val="ListParagraph"/>
              <w:numPr>
                <w:ilvl w:val="0"/>
                <w:numId w:val="7"/>
              </w:numPr>
              <w:jc w:val="center"/>
              <w:rPr>
                <w:rFonts w:ascii="Arial" w:hAnsi="Arial" w:cs="Arial"/>
                <w:sz w:val="18"/>
                <w:szCs w:val="18"/>
              </w:rPr>
            </w:pPr>
          </w:p>
        </w:tc>
        <w:tc>
          <w:tcPr>
            <w:tcW w:w="3889" w:type="dxa"/>
            <w:vAlign w:val="center"/>
          </w:tcPr>
          <w:p w14:paraId="6863960D"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Pilnos bangos žaibo impulso bandymas/ </w:t>
            </w:r>
            <w:r w:rsidRPr="002C17C7">
              <w:rPr>
                <w:rFonts w:ascii="Arial" w:hAnsi="Arial" w:cs="Arial"/>
                <w:sz w:val="18"/>
                <w:szCs w:val="18"/>
                <w:lang w:val="en-US"/>
              </w:rPr>
              <w:t>Full wave lightning impulse test (LI)</w:t>
            </w:r>
          </w:p>
        </w:tc>
        <w:tc>
          <w:tcPr>
            <w:tcW w:w="9776" w:type="dxa"/>
            <w:vAlign w:val="center"/>
          </w:tcPr>
          <w:p w14:paraId="4F8064C9" w14:textId="5911956A" w:rsidR="00445B9A" w:rsidRPr="002C17C7" w:rsidRDefault="00445B9A" w:rsidP="00DB6428">
            <w:pPr>
              <w:jc w:val="both"/>
              <w:rPr>
                <w:rFonts w:ascii="Arial" w:hAnsi="Arial" w:cs="Arial"/>
                <w:sz w:val="18"/>
                <w:szCs w:val="18"/>
              </w:rPr>
            </w:pPr>
            <w:r w:rsidRPr="002C17C7">
              <w:rPr>
                <w:rFonts w:ascii="Arial" w:hAnsi="Arial" w:cs="Arial"/>
                <w:sz w:val="18"/>
                <w:szCs w:val="18"/>
              </w:rPr>
              <w:t>Bandymas užsakomam transformatoriui neatliekamas. Įrangos įvertinimo atitikimui reikalavimams pateikiama anksčiau pagaminto analogiško tipo ir izoliacijos</w:t>
            </w:r>
            <w:r w:rsidR="00C3772F" w:rsidRPr="002C17C7">
              <w:rPr>
                <w:rFonts w:ascii="Arial" w:hAnsi="Arial" w:cs="Arial"/>
                <w:sz w:val="18"/>
                <w:szCs w:val="18"/>
              </w:rPr>
              <w:t xml:space="preserve"> (trifazio, sauso tipo)</w:t>
            </w:r>
            <w:r w:rsidRPr="002C17C7">
              <w:rPr>
                <w:rFonts w:ascii="Arial" w:hAnsi="Arial" w:cs="Arial"/>
                <w:sz w:val="18"/>
                <w:szCs w:val="18"/>
              </w:rPr>
              <w:t xml:space="preserve"> transformatoriaus tipo bandymo protokolo kopija/ </w:t>
            </w:r>
            <w:r w:rsidRPr="002C17C7">
              <w:rPr>
                <w:rFonts w:ascii="Arial" w:hAnsi="Arial" w:cs="Arial"/>
                <w:sz w:val="18"/>
                <w:szCs w:val="18"/>
                <w:lang w:val="en-US"/>
              </w:rPr>
              <w:t>Test do not need to be performed on ordered transformer. For evaluation of compliance to requirements shall be provided copy of</w:t>
            </w:r>
            <w:r w:rsidR="003E4F00" w:rsidRPr="002C17C7">
              <w:rPr>
                <w:rFonts w:ascii="Arial" w:hAnsi="Arial" w:cs="Arial"/>
                <w:sz w:val="18"/>
                <w:szCs w:val="18"/>
                <w:lang w:val="en-US"/>
              </w:rPr>
              <w:t xml:space="preserve"> type</w:t>
            </w:r>
            <w:r w:rsidRPr="002C17C7">
              <w:rPr>
                <w:rFonts w:ascii="Arial" w:hAnsi="Arial" w:cs="Arial"/>
                <w:sz w:val="18"/>
                <w:szCs w:val="18"/>
                <w:lang w:val="en-US"/>
              </w:rPr>
              <w:t xml:space="preserve"> test report for earlier manufactured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of same type and insulation</w:t>
            </w:r>
            <w:r w:rsidR="00C3772F" w:rsidRPr="002C17C7">
              <w:rPr>
                <w:rFonts w:ascii="Arial" w:hAnsi="Arial" w:cs="Arial"/>
                <w:sz w:val="18"/>
                <w:szCs w:val="18"/>
                <w:lang w:val="en-US"/>
              </w:rPr>
              <w:t xml:space="preserve"> (three-phase, dry-type transformer)</w:t>
            </w:r>
            <w:r w:rsidRPr="002C17C7">
              <w:rPr>
                <w:rFonts w:ascii="Arial" w:hAnsi="Arial" w:cs="Arial"/>
                <w:sz w:val="18"/>
                <w:szCs w:val="18"/>
                <w:lang w:val="en-US"/>
              </w:rPr>
              <w:t>.</w:t>
            </w:r>
          </w:p>
        </w:tc>
      </w:tr>
      <w:tr w:rsidR="00445B9A" w:rsidRPr="002C17C7" w14:paraId="67923592" w14:textId="77777777" w:rsidTr="00DD4074">
        <w:trPr>
          <w:cantSplit/>
          <w:jc w:val="center"/>
        </w:trPr>
        <w:tc>
          <w:tcPr>
            <w:tcW w:w="936" w:type="dxa"/>
            <w:vAlign w:val="center"/>
          </w:tcPr>
          <w:p w14:paraId="2E502DAB" w14:textId="77777777" w:rsidR="00445B9A" w:rsidRPr="002C17C7" w:rsidRDefault="00445B9A" w:rsidP="00F55B58">
            <w:pPr>
              <w:pStyle w:val="ListParagraph"/>
              <w:numPr>
                <w:ilvl w:val="0"/>
                <w:numId w:val="7"/>
              </w:numPr>
              <w:jc w:val="center"/>
              <w:rPr>
                <w:rFonts w:ascii="Arial" w:hAnsi="Arial" w:cs="Arial"/>
                <w:sz w:val="18"/>
                <w:szCs w:val="18"/>
              </w:rPr>
            </w:pPr>
          </w:p>
        </w:tc>
        <w:tc>
          <w:tcPr>
            <w:tcW w:w="3889" w:type="dxa"/>
            <w:vAlign w:val="center"/>
          </w:tcPr>
          <w:p w14:paraId="54F4D76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Temperatūros prieaugio bandymas/ </w:t>
            </w:r>
            <w:r w:rsidRPr="002C17C7">
              <w:rPr>
                <w:rFonts w:ascii="Arial" w:hAnsi="Arial" w:cs="Arial"/>
                <w:sz w:val="18"/>
                <w:szCs w:val="18"/>
                <w:lang w:val="en-US"/>
              </w:rPr>
              <w:t>Temperature-rise test</w:t>
            </w:r>
          </w:p>
        </w:tc>
        <w:tc>
          <w:tcPr>
            <w:tcW w:w="9776" w:type="dxa"/>
            <w:shd w:val="clear" w:color="auto" w:fill="auto"/>
            <w:vAlign w:val="center"/>
          </w:tcPr>
          <w:p w14:paraId="4FF79168" w14:textId="35CDEA4C"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užsakomam transformatoriui neatliekamas. Įrangos įvertinimo atitikimui reikalavimams pateikiama anksčiau pagaminto analogiško tipo ir izoliacijos </w:t>
            </w:r>
            <w:r w:rsidR="00B03E63" w:rsidRPr="002C17C7">
              <w:rPr>
                <w:rFonts w:ascii="Arial" w:hAnsi="Arial" w:cs="Arial"/>
                <w:sz w:val="18"/>
                <w:szCs w:val="18"/>
              </w:rPr>
              <w:t xml:space="preserve">(trifazio, sauso tipo) </w:t>
            </w:r>
            <w:r w:rsidRPr="002C17C7">
              <w:rPr>
                <w:rFonts w:ascii="Arial" w:hAnsi="Arial" w:cs="Arial"/>
                <w:sz w:val="18"/>
                <w:szCs w:val="18"/>
              </w:rPr>
              <w:t xml:space="preserve">transformatoriaus tipo bandymo protokolo kopija. Išmatuotas rodiklis turi būti analogiškas kaip užsakomo transformatoriaus/ </w:t>
            </w:r>
            <w:r w:rsidRPr="002C17C7">
              <w:rPr>
                <w:rFonts w:ascii="Arial" w:hAnsi="Arial" w:cs="Arial"/>
                <w:sz w:val="18"/>
                <w:szCs w:val="18"/>
                <w:lang w:val="en-US"/>
              </w:rPr>
              <w:t xml:space="preserve">Test do not need to be performed on ordered transformer. For evaluation of compliance to requirements shall be provided copy of </w:t>
            </w:r>
            <w:r w:rsidR="003E4F00" w:rsidRPr="002C17C7">
              <w:rPr>
                <w:rFonts w:ascii="Arial" w:hAnsi="Arial" w:cs="Arial"/>
                <w:sz w:val="18"/>
                <w:szCs w:val="18"/>
                <w:lang w:val="en-US"/>
              </w:rPr>
              <w:t xml:space="preserve">type </w:t>
            </w:r>
            <w:r w:rsidRPr="002C17C7">
              <w:rPr>
                <w:rFonts w:ascii="Arial" w:hAnsi="Arial" w:cs="Arial"/>
                <w:sz w:val="18"/>
                <w:szCs w:val="18"/>
                <w:lang w:val="en-US"/>
              </w:rPr>
              <w:t xml:space="preserve">test report for earlier manufactured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of same type and insulation</w:t>
            </w:r>
            <w:r w:rsidR="00B03E63" w:rsidRPr="002C17C7">
              <w:rPr>
                <w:rFonts w:ascii="Arial" w:hAnsi="Arial" w:cs="Arial"/>
                <w:sz w:val="18"/>
                <w:szCs w:val="18"/>
                <w:lang w:val="en-US"/>
              </w:rPr>
              <w:t xml:space="preserve"> (three-phase, dry-type </w:t>
            </w:r>
            <w:proofErr w:type="gramStart"/>
            <w:r w:rsidR="00B03E63" w:rsidRPr="002C17C7">
              <w:rPr>
                <w:rFonts w:ascii="Arial" w:hAnsi="Arial" w:cs="Arial"/>
                <w:sz w:val="18"/>
                <w:szCs w:val="18"/>
                <w:lang w:val="en-US"/>
              </w:rPr>
              <w:t>transformer</w:t>
            </w:r>
            <w:proofErr w:type="gramEnd"/>
            <w:r w:rsidR="00B03E63" w:rsidRPr="002C17C7">
              <w:rPr>
                <w:rFonts w:ascii="Arial" w:hAnsi="Arial" w:cs="Arial"/>
                <w:sz w:val="18"/>
                <w:szCs w:val="18"/>
                <w:lang w:val="en-US"/>
              </w:rPr>
              <w:t>)</w:t>
            </w:r>
            <w:r w:rsidRPr="002C17C7">
              <w:rPr>
                <w:rFonts w:ascii="Arial" w:hAnsi="Arial" w:cs="Arial"/>
                <w:sz w:val="18"/>
                <w:szCs w:val="18"/>
                <w:lang w:val="en-US"/>
              </w:rPr>
              <w:t>. Measured value shall be same as for ordered transformer.</w:t>
            </w:r>
          </w:p>
        </w:tc>
      </w:tr>
      <w:tr w:rsidR="00445B9A" w:rsidRPr="002C17C7" w14:paraId="3F22D619" w14:textId="77777777" w:rsidTr="00DD4074">
        <w:trPr>
          <w:cantSplit/>
          <w:jc w:val="center"/>
        </w:trPr>
        <w:tc>
          <w:tcPr>
            <w:tcW w:w="936" w:type="dxa"/>
            <w:shd w:val="clear" w:color="auto" w:fill="auto"/>
            <w:vAlign w:val="center"/>
          </w:tcPr>
          <w:p w14:paraId="6A3385C8" w14:textId="77777777" w:rsidR="00445B9A" w:rsidRPr="002C17C7" w:rsidRDefault="00445B9A" w:rsidP="00DD4074">
            <w:pPr>
              <w:pStyle w:val="ListParagraph"/>
              <w:numPr>
                <w:ilvl w:val="0"/>
                <w:numId w:val="7"/>
              </w:numPr>
              <w:jc w:val="center"/>
              <w:rPr>
                <w:rFonts w:ascii="Arial" w:hAnsi="Arial" w:cs="Arial"/>
                <w:sz w:val="18"/>
                <w:szCs w:val="18"/>
              </w:rPr>
            </w:pPr>
          </w:p>
        </w:tc>
        <w:tc>
          <w:tcPr>
            <w:tcW w:w="3889" w:type="dxa"/>
            <w:shd w:val="clear" w:color="auto" w:fill="auto"/>
            <w:vAlign w:val="center"/>
          </w:tcPr>
          <w:p w14:paraId="55A03447"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Garso (triukšmo) lygio matavimai/ </w:t>
            </w:r>
            <w:r w:rsidRPr="002C17C7">
              <w:rPr>
                <w:rFonts w:ascii="Arial" w:hAnsi="Arial" w:cs="Arial"/>
                <w:sz w:val="18"/>
                <w:szCs w:val="18"/>
                <w:lang w:val="en-US"/>
              </w:rPr>
              <w:t>Measurement of sound level</w:t>
            </w:r>
          </w:p>
        </w:tc>
        <w:tc>
          <w:tcPr>
            <w:tcW w:w="9776" w:type="dxa"/>
            <w:shd w:val="clear" w:color="auto" w:fill="auto"/>
            <w:vAlign w:val="center"/>
          </w:tcPr>
          <w:p w14:paraId="7E0273D6" w14:textId="2F27F182" w:rsidR="00445B9A" w:rsidRPr="002C17C7" w:rsidRDefault="003E4F00" w:rsidP="003E4F00">
            <w:pPr>
              <w:jc w:val="both"/>
              <w:rPr>
                <w:rFonts w:ascii="Arial" w:hAnsi="Arial" w:cs="Arial"/>
                <w:sz w:val="18"/>
                <w:szCs w:val="18"/>
              </w:rPr>
            </w:pPr>
            <w:r w:rsidRPr="002C17C7">
              <w:rPr>
                <w:rFonts w:ascii="Arial" w:hAnsi="Arial" w:cs="Arial"/>
                <w:sz w:val="18"/>
                <w:szCs w:val="18"/>
              </w:rPr>
              <w:t>Bandymas užsakomam transformatoriui neatliekamas. Į</w:t>
            </w:r>
            <w:r w:rsidR="00445B9A" w:rsidRPr="002C17C7">
              <w:rPr>
                <w:rFonts w:ascii="Arial" w:hAnsi="Arial" w:cs="Arial"/>
                <w:sz w:val="18"/>
                <w:szCs w:val="18"/>
              </w:rPr>
              <w:t xml:space="preserve">rangos įvertinimo atitikimui reikalavimams pateikiamas anksčiau pagaminto analogiško tipo ir izoliacijos </w:t>
            </w:r>
            <w:r w:rsidR="00B03E63" w:rsidRPr="002C17C7">
              <w:rPr>
                <w:rFonts w:ascii="Arial" w:hAnsi="Arial" w:cs="Arial"/>
                <w:sz w:val="18"/>
                <w:szCs w:val="18"/>
              </w:rPr>
              <w:t xml:space="preserve">(trifazio, sauso tipo) </w:t>
            </w:r>
            <w:r w:rsidR="00445B9A" w:rsidRPr="002C17C7">
              <w:rPr>
                <w:rFonts w:ascii="Arial" w:hAnsi="Arial" w:cs="Arial"/>
                <w:sz w:val="18"/>
                <w:szCs w:val="18"/>
              </w:rPr>
              <w:t>transformatoriaus</w:t>
            </w:r>
            <w:r w:rsidR="00152860" w:rsidRPr="002C17C7">
              <w:rPr>
                <w:rFonts w:ascii="Arial" w:hAnsi="Arial" w:cs="Arial"/>
                <w:sz w:val="18"/>
                <w:szCs w:val="18"/>
              </w:rPr>
              <w:t xml:space="preserve"> </w:t>
            </w:r>
            <w:r w:rsidR="00A23AE7" w:rsidRPr="002C17C7">
              <w:rPr>
                <w:rFonts w:ascii="Arial" w:hAnsi="Arial" w:cs="Arial"/>
                <w:sz w:val="18"/>
                <w:szCs w:val="18"/>
              </w:rPr>
              <w:t xml:space="preserve">tipo </w:t>
            </w:r>
            <w:r w:rsidR="00152860" w:rsidRPr="002C17C7">
              <w:rPr>
                <w:rFonts w:ascii="Arial" w:hAnsi="Arial" w:cs="Arial"/>
                <w:sz w:val="18"/>
                <w:szCs w:val="18"/>
              </w:rPr>
              <w:t>bandymo protokolo kopija</w:t>
            </w:r>
            <w:r w:rsidR="00445B9A" w:rsidRPr="002C17C7">
              <w:rPr>
                <w:rFonts w:ascii="Arial" w:hAnsi="Arial" w:cs="Arial"/>
                <w:sz w:val="18"/>
                <w:szCs w:val="18"/>
              </w:rPr>
              <w:t xml:space="preserve">. </w:t>
            </w:r>
            <w:r w:rsidRPr="002C17C7">
              <w:rPr>
                <w:rFonts w:ascii="Arial" w:hAnsi="Arial" w:cs="Arial"/>
                <w:sz w:val="18"/>
                <w:szCs w:val="18"/>
              </w:rPr>
              <w:t xml:space="preserve">Išmatuotos vertės neturi būti didesnės už atitinkamos vardinės galios vertes, nurodytas EN 50708-2-1./ </w:t>
            </w:r>
            <w:proofErr w:type="gramStart"/>
            <w:r w:rsidRPr="002C17C7">
              <w:rPr>
                <w:rFonts w:ascii="Arial" w:hAnsi="Arial" w:cs="Arial"/>
                <w:sz w:val="18"/>
                <w:szCs w:val="18"/>
                <w:lang w:val="en-US"/>
              </w:rPr>
              <w:t>Test</w:t>
            </w:r>
            <w:proofErr w:type="gramEnd"/>
            <w:r w:rsidRPr="002C17C7">
              <w:rPr>
                <w:rFonts w:ascii="Arial" w:hAnsi="Arial" w:cs="Arial"/>
                <w:sz w:val="18"/>
                <w:szCs w:val="18"/>
                <w:lang w:val="en-US"/>
              </w:rPr>
              <w:t xml:space="preserve"> do not need to be performed on ordered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For evaluation of compliance to requirements shall be provided copy of </w:t>
            </w:r>
            <w:r w:rsidR="00A23AE7" w:rsidRPr="002C17C7">
              <w:rPr>
                <w:rFonts w:ascii="Arial" w:hAnsi="Arial" w:cs="Arial"/>
                <w:sz w:val="18"/>
                <w:szCs w:val="18"/>
                <w:lang w:val="en-US"/>
              </w:rPr>
              <w:t>type</w:t>
            </w:r>
            <w:r w:rsidRPr="002C17C7">
              <w:rPr>
                <w:rFonts w:ascii="Arial" w:hAnsi="Arial" w:cs="Arial"/>
                <w:sz w:val="18"/>
                <w:szCs w:val="18"/>
                <w:lang w:val="en-US"/>
              </w:rPr>
              <w:t xml:space="preserve"> test report for earlier manufactured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 xml:space="preserve"> of same type and insulation (three-phase, dry-type </w:t>
            </w:r>
            <w:proofErr w:type="gramStart"/>
            <w:r w:rsidRPr="002C17C7">
              <w:rPr>
                <w:rFonts w:ascii="Arial" w:hAnsi="Arial" w:cs="Arial"/>
                <w:sz w:val="18"/>
                <w:szCs w:val="18"/>
                <w:lang w:val="en-US"/>
              </w:rPr>
              <w:t>transformer</w:t>
            </w:r>
            <w:proofErr w:type="gramEnd"/>
            <w:r w:rsidRPr="002C17C7">
              <w:rPr>
                <w:rFonts w:ascii="Arial" w:hAnsi="Arial" w:cs="Arial"/>
                <w:sz w:val="18"/>
                <w:szCs w:val="18"/>
                <w:lang w:val="en-US"/>
              </w:rPr>
              <w:t>)</w:t>
            </w:r>
            <w:r w:rsidR="00445B9A" w:rsidRPr="002C17C7">
              <w:rPr>
                <w:rFonts w:ascii="Arial" w:hAnsi="Arial" w:cs="Arial"/>
                <w:sz w:val="18"/>
                <w:szCs w:val="18"/>
                <w:lang w:val="en-US"/>
              </w:rPr>
              <w:t xml:space="preserve">. </w:t>
            </w:r>
            <w:r w:rsidRPr="002C17C7">
              <w:rPr>
                <w:rFonts w:ascii="Arial" w:hAnsi="Arial" w:cs="Arial"/>
                <w:sz w:val="18"/>
                <w:szCs w:val="18"/>
                <w:lang w:val="en"/>
              </w:rPr>
              <w:t>The measured values ​​must not be higher than the corresponding rated power values ​​specified in EN 50708-2-1.</w:t>
            </w:r>
          </w:p>
        </w:tc>
      </w:tr>
    </w:tbl>
    <w:p w14:paraId="508EB745" w14:textId="77777777" w:rsidR="00445B9A" w:rsidRPr="002C17C7" w:rsidRDefault="00445B9A" w:rsidP="00445B9A">
      <w:pPr>
        <w:spacing w:after="160" w:line="259" w:lineRule="auto"/>
        <w:jc w:val="both"/>
        <w:rPr>
          <w:rFonts w:ascii="Arial" w:hAnsi="Arial" w:cs="Arial"/>
          <w:sz w:val="20"/>
          <w:szCs w:val="20"/>
          <w:lang w:val="en-US"/>
        </w:rPr>
      </w:pPr>
    </w:p>
    <w:sectPr w:rsidR="00445B9A" w:rsidRPr="002C17C7" w:rsidSect="002B6218">
      <w:headerReference w:type="default" r:id="rId1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ACFE" w14:textId="77777777" w:rsidR="00FC11CD" w:rsidRDefault="00FC11CD" w:rsidP="009137D7">
      <w:r>
        <w:separator/>
      </w:r>
    </w:p>
  </w:endnote>
  <w:endnote w:type="continuationSeparator" w:id="0">
    <w:p w14:paraId="5C20AB37" w14:textId="77777777" w:rsidR="00FC11CD" w:rsidRDefault="00FC11CD" w:rsidP="009137D7">
      <w:r>
        <w:continuationSeparator/>
      </w:r>
    </w:p>
  </w:endnote>
  <w:endnote w:type="continuationNotice" w:id="1">
    <w:p w14:paraId="209FD45D" w14:textId="77777777" w:rsidR="00FC11CD" w:rsidRDefault="00FC1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144307589"/>
      <w:docPartObj>
        <w:docPartGallery w:val="Page Numbers (Bottom of Page)"/>
        <w:docPartUnique/>
      </w:docPartObj>
    </w:sdtPr>
    <w:sdtEndPr/>
    <w:sdtContent>
      <w:sdt>
        <w:sdtPr>
          <w:rPr>
            <w:rFonts w:ascii="Trebuchet MS" w:hAnsi="Trebuchet MS"/>
            <w:sz w:val="18"/>
            <w:szCs w:val="18"/>
            <w:lang w:val="en-US"/>
          </w:rPr>
          <w:id w:val="-1705238520"/>
          <w:docPartObj>
            <w:docPartGallery w:val="Page Numbers (Top of Page)"/>
            <w:docPartUnique/>
          </w:docPartObj>
        </w:sdtPr>
        <w:sdtEndPr>
          <w:rPr>
            <w:lang w:val="lt-LT"/>
          </w:rPr>
        </w:sdtEndPr>
        <w:sdtContent>
          <w:p w14:paraId="63EDDEDF" w14:textId="584B9865" w:rsidR="00B21533" w:rsidRPr="00E13393" w:rsidRDefault="00B21533" w:rsidP="002C17C7">
            <w:pPr>
              <w:pStyle w:val="Footer"/>
              <w:rPr>
                <w:rFonts w:ascii="Trebuchet MS" w:hAnsi="Trebuchet MS"/>
                <w:sz w:val="18"/>
                <w:szCs w:val="18"/>
                <w:lang w:val="en-US"/>
              </w:rPr>
            </w:pPr>
          </w:p>
          <w:p w14:paraId="47DDD712" w14:textId="26D3165A" w:rsidR="00B21533" w:rsidRPr="00B21533" w:rsidRDefault="004A0609" w:rsidP="00B21533">
            <w:pPr>
              <w:pStyle w:val="Footer"/>
              <w:jc w:val="center"/>
              <w:rPr>
                <w:rFonts w:ascii="Trebuchet MS" w:hAnsi="Trebuchet MS"/>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2E9C9" w14:textId="77777777" w:rsidR="00FC11CD" w:rsidRDefault="00FC11CD" w:rsidP="009137D7">
      <w:r>
        <w:separator/>
      </w:r>
    </w:p>
  </w:footnote>
  <w:footnote w:type="continuationSeparator" w:id="0">
    <w:p w14:paraId="50800661" w14:textId="77777777" w:rsidR="00FC11CD" w:rsidRDefault="00FC11CD" w:rsidP="009137D7">
      <w:r>
        <w:continuationSeparator/>
      </w:r>
    </w:p>
  </w:footnote>
  <w:footnote w:type="continuationNotice" w:id="1">
    <w:p w14:paraId="3A1741E0" w14:textId="77777777" w:rsidR="00FC11CD" w:rsidRDefault="00FC1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25A0" w14:textId="11A1D718" w:rsidR="00A46C1A" w:rsidRPr="00A46C1A" w:rsidRDefault="00A46C1A" w:rsidP="00A46C1A">
    <w:pPr>
      <w:pStyle w:val="Header"/>
      <w:jc w:val="right"/>
      <w:rPr>
        <w:rFonts w:ascii="Trebuchet MS" w:hAnsi="Trebuchet MS"/>
        <w:sz w:val="18"/>
        <w:szCs w:val="18"/>
      </w:rPr>
    </w:pPr>
    <w:r w:rsidRPr="00A46C1A">
      <w:rPr>
        <w:rFonts w:ascii="Trebuchet MS" w:hAnsi="Trebuchet MS"/>
        <w:sz w:val="18"/>
        <w:szCs w:val="18"/>
      </w:rPr>
      <w:t>1 Priedas</w:t>
    </w:r>
    <w:r>
      <w:rPr>
        <w:rFonts w:ascii="Trebuchet MS" w:hAnsi="Trebuchet MS"/>
        <w:sz w:val="18"/>
        <w:szCs w:val="18"/>
      </w:rPr>
      <w:t>/</w:t>
    </w:r>
  </w:p>
  <w:p w14:paraId="282DC1E2" w14:textId="669FC988" w:rsidR="00A46C1A" w:rsidRPr="00A46C1A" w:rsidRDefault="00A46C1A" w:rsidP="00A46C1A">
    <w:pPr>
      <w:pStyle w:val="Header"/>
      <w:jc w:val="right"/>
      <w:rPr>
        <w:rFonts w:ascii="Trebuchet MS" w:hAnsi="Trebuchet MS"/>
        <w:sz w:val="18"/>
        <w:szCs w:val="18"/>
        <w:lang w:val="en-US"/>
      </w:rPr>
    </w:pPr>
    <w:r w:rsidRPr="00A46C1A">
      <w:rPr>
        <w:rFonts w:ascii="Trebuchet MS" w:hAnsi="Trebuchet MS"/>
        <w:sz w:val="18"/>
        <w:szCs w:val="18"/>
        <w:lang w:val="en-US"/>
      </w:rPr>
      <w:t>Annex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5436B"/>
    <w:multiLevelType w:val="hybridMultilevel"/>
    <w:tmpl w:val="6F243272"/>
    <w:lvl w:ilvl="0" w:tplc="BDB8C216">
      <w:start w:val="1"/>
      <w:numFmt w:val="decimal"/>
      <w:lvlText w:val="6.%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630C77"/>
    <w:multiLevelType w:val="hybridMultilevel"/>
    <w:tmpl w:val="5A7E13A4"/>
    <w:lvl w:ilvl="0" w:tplc="3710C5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811AA"/>
    <w:multiLevelType w:val="hybridMultilevel"/>
    <w:tmpl w:val="A3CE892E"/>
    <w:lvl w:ilvl="0" w:tplc="4D8089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74367"/>
    <w:multiLevelType w:val="hybridMultilevel"/>
    <w:tmpl w:val="BCB26E4C"/>
    <w:lvl w:ilvl="0" w:tplc="4C7A73CC">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3642FF"/>
    <w:multiLevelType w:val="hybridMultilevel"/>
    <w:tmpl w:val="744E4036"/>
    <w:lvl w:ilvl="0" w:tplc="8160DF70">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FB5C82"/>
    <w:multiLevelType w:val="hybridMultilevel"/>
    <w:tmpl w:val="01A09F8E"/>
    <w:lvl w:ilvl="0" w:tplc="23FE421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EE23AF"/>
    <w:multiLevelType w:val="hybridMultilevel"/>
    <w:tmpl w:val="5BC2BBF4"/>
    <w:lvl w:ilvl="0" w:tplc="6A5A8A22">
      <w:start w:val="1"/>
      <w:numFmt w:val="decimal"/>
      <w:lvlText w:val="2.%1."/>
      <w:lvlJc w:val="center"/>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077395E"/>
    <w:multiLevelType w:val="hybridMultilevel"/>
    <w:tmpl w:val="0FA22BC6"/>
    <w:lvl w:ilvl="0" w:tplc="25487CBA">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BD1E27"/>
    <w:multiLevelType w:val="hybridMultilevel"/>
    <w:tmpl w:val="C9C64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C44A09"/>
    <w:multiLevelType w:val="hybridMultilevel"/>
    <w:tmpl w:val="AE42AFB8"/>
    <w:lvl w:ilvl="0" w:tplc="83F27F98">
      <w:start w:val="1"/>
      <w:numFmt w:val="decimal"/>
      <w:lvlText w:val="2.%1"/>
      <w:lvlJc w:val="righ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4443D0"/>
    <w:multiLevelType w:val="hybridMultilevel"/>
    <w:tmpl w:val="671655E4"/>
    <w:lvl w:ilvl="0" w:tplc="DF8C889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7639F9"/>
    <w:multiLevelType w:val="hybridMultilevel"/>
    <w:tmpl w:val="B94C200C"/>
    <w:lvl w:ilvl="0" w:tplc="2F820F00">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7113060">
    <w:abstractNumId w:val="0"/>
  </w:num>
  <w:num w:numId="2" w16cid:durableId="298073518">
    <w:abstractNumId w:val="4"/>
  </w:num>
  <w:num w:numId="3" w16cid:durableId="418407952">
    <w:abstractNumId w:val="9"/>
  </w:num>
  <w:num w:numId="4" w16cid:durableId="484204170">
    <w:abstractNumId w:val="1"/>
  </w:num>
  <w:num w:numId="5" w16cid:durableId="272784637">
    <w:abstractNumId w:val="2"/>
  </w:num>
  <w:num w:numId="6" w16cid:durableId="1114057931">
    <w:abstractNumId w:val="8"/>
  </w:num>
  <w:num w:numId="7" w16cid:durableId="1467813728">
    <w:abstractNumId w:val="10"/>
  </w:num>
  <w:num w:numId="8" w16cid:durableId="252980064">
    <w:abstractNumId w:val="11"/>
  </w:num>
  <w:num w:numId="9" w16cid:durableId="1359969512">
    <w:abstractNumId w:val="7"/>
  </w:num>
  <w:num w:numId="10" w16cid:durableId="1548179325">
    <w:abstractNumId w:val="6"/>
  </w:num>
  <w:num w:numId="11" w16cid:durableId="384447851">
    <w:abstractNumId w:val="5"/>
  </w:num>
  <w:num w:numId="12" w16cid:durableId="1285232100">
    <w:abstractNumId w:val="12"/>
  </w:num>
  <w:num w:numId="13" w16cid:durableId="1623983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3B1"/>
    <w:rsid w:val="00004EA7"/>
    <w:rsid w:val="0000551B"/>
    <w:rsid w:val="0000577F"/>
    <w:rsid w:val="00007CCE"/>
    <w:rsid w:val="00013952"/>
    <w:rsid w:val="00015525"/>
    <w:rsid w:val="00022450"/>
    <w:rsid w:val="000238A8"/>
    <w:rsid w:val="00023988"/>
    <w:rsid w:val="00024254"/>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6A6"/>
    <w:rsid w:val="00046AD5"/>
    <w:rsid w:val="0005159B"/>
    <w:rsid w:val="000526C0"/>
    <w:rsid w:val="00054112"/>
    <w:rsid w:val="000544B5"/>
    <w:rsid w:val="0005598B"/>
    <w:rsid w:val="00055C0B"/>
    <w:rsid w:val="000579F2"/>
    <w:rsid w:val="00057F26"/>
    <w:rsid w:val="00062255"/>
    <w:rsid w:val="000656E2"/>
    <w:rsid w:val="000657FB"/>
    <w:rsid w:val="00065D55"/>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34AA"/>
    <w:rsid w:val="00094BFD"/>
    <w:rsid w:val="000953E7"/>
    <w:rsid w:val="000A0DB8"/>
    <w:rsid w:val="000A16BE"/>
    <w:rsid w:val="000B0DEA"/>
    <w:rsid w:val="000B2101"/>
    <w:rsid w:val="000B490D"/>
    <w:rsid w:val="000B55CB"/>
    <w:rsid w:val="000B657E"/>
    <w:rsid w:val="000B7838"/>
    <w:rsid w:val="000C0D1F"/>
    <w:rsid w:val="000C16FA"/>
    <w:rsid w:val="000C3217"/>
    <w:rsid w:val="000C3440"/>
    <w:rsid w:val="000C4717"/>
    <w:rsid w:val="000C6C51"/>
    <w:rsid w:val="000D2407"/>
    <w:rsid w:val="000D24D4"/>
    <w:rsid w:val="000D348C"/>
    <w:rsid w:val="000D37CF"/>
    <w:rsid w:val="000D6261"/>
    <w:rsid w:val="000D6C4D"/>
    <w:rsid w:val="000D6E86"/>
    <w:rsid w:val="000D7180"/>
    <w:rsid w:val="000D7391"/>
    <w:rsid w:val="000D7881"/>
    <w:rsid w:val="000E0870"/>
    <w:rsid w:val="000E0EBD"/>
    <w:rsid w:val="000E23F4"/>
    <w:rsid w:val="000E27AA"/>
    <w:rsid w:val="000E43C6"/>
    <w:rsid w:val="000E45C9"/>
    <w:rsid w:val="000E5B3B"/>
    <w:rsid w:val="000F142F"/>
    <w:rsid w:val="000F269B"/>
    <w:rsid w:val="000F2935"/>
    <w:rsid w:val="000F2A81"/>
    <w:rsid w:val="000F3E6F"/>
    <w:rsid w:val="000F405B"/>
    <w:rsid w:val="000F4209"/>
    <w:rsid w:val="000F76E5"/>
    <w:rsid w:val="00100044"/>
    <w:rsid w:val="0010040B"/>
    <w:rsid w:val="00101278"/>
    <w:rsid w:val="00102EA4"/>
    <w:rsid w:val="0010354B"/>
    <w:rsid w:val="00103E22"/>
    <w:rsid w:val="00106B19"/>
    <w:rsid w:val="0011066D"/>
    <w:rsid w:val="00110DC9"/>
    <w:rsid w:val="00111BC0"/>
    <w:rsid w:val="001127BD"/>
    <w:rsid w:val="001134C6"/>
    <w:rsid w:val="001148F8"/>
    <w:rsid w:val="00114CEC"/>
    <w:rsid w:val="001158A8"/>
    <w:rsid w:val="001161E4"/>
    <w:rsid w:val="00116598"/>
    <w:rsid w:val="0011763A"/>
    <w:rsid w:val="00125AD3"/>
    <w:rsid w:val="001327D6"/>
    <w:rsid w:val="00133258"/>
    <w:rsid w:val="0013516A"/>
    <w:rsid w:val="001375CF"/>
    <w:rsid w:val="0014082D"/>
    <w:rsid w:val="0014267A"/>
    <w:rsid w:val="00142D6E"/>
    <w:rsid w:val="00143501"/>
    <w:rsid w:val="001442F1"/>
    <w:rsid w:val="00145248"/>
    <w:rsid w:val="001455B9"/>
    <w:rsid w:val="0014648B"/>
    <w:rsid w:val="00147E3C"/>
    <w:rsid w:val="00150F46"/>
    <w:rsid w:val="00152860"/>
    <w:rsid w:val="0015356B"/>
    <w:rsid w:val="0015360F"/>
    <w:rsid w:val="00153C28"/>
    <w:rsid w:val="00154F46"/>
    <w:rsid w:val="00155805"/>
    <w:rsid w:val="00155DDF"/>
    <w:rsid w:val="001621DB"/>
    <w:rsid w:val="00163AF9"/>
    <w:rsid w:val="0017048D"/>
    <w:rsid w:val="001726B2"/>
    <w:rsid w:val="0017287B"/>
    <w:rsid w:val="001728CC"/>
    <w:rsid w:val="00176936"/>
    <w:rsid w:val="00176C66"/>
    <w:rsid w:val="00180279"/>
    <w:rsid w:val="001811DE"/>
    <w:rsid w:val="00181F4D"/>
    <w:rsid w:val="0018202C"/>
    <w:rsid w:val="00182C35"/>
    <w:rsid w:val="00183074"/>
    <w:rsid w:val="001842C7"/>
    <w:rsid w:val="00184B92"/>
    <w:rsid w:val="00185AAA"/>
    <w:rsid w:val="0019162E"/>
    <w:rsid w:val="00193256"/>
    <w:rsid w:val="001936D3"/>
    <w:rsid w:val="00195534"/>
    <w:rsid w:val="00196AEA"/>
    <w:rsid w:val="00197F6C"/>
    <w:rsid w:val="001A01C3"/>
    <w:rsid w:val="001A0406"/>
    <w:rsid w:val="001A31D4"/>
    <w:rsid w:val="001A3A2B"/>
    <w:rsid w:val="001A3E4B"/>
    <w:rsid w:val="001A6258"/>
    <w:rsid w:val="001A70A8"/>
    <w:rsid w:val="001B05CC"/>
    <w:rsid w:val="001B09A7"/>
    <w:rsid w:val="001B160D"/>
    <w:rsid w:val="001B1911"/>
    <w:rsid w:val="001B2D5E"/>
    <w:rsid w:val="001B4300"/>
    <w:rsid w:val="001B5A47"/>
    <w:rsid w:val="001B5FB8"/>
    <w:rsid w:val="001C1FF0"/>
    <w:rsid w:val="001C2032"/>
    <w:rsid w:val="001C2394"/>
    <w:rsid w:val="001C2846"/>
    <w:rsid w:val="001C4687"/>
    <w:rsid w:val="001C4D95"/>
    <w:rsid w:val="001C57E5"/>
    <w:rsid w:val="001C634C"/>
    <w:rsid w:val="001D094A"/>
    <w:rsid w:val="001D0AB6"/>
    <w:rsid w:val="001D0B6E"/>
    <w:rsid w:val="001D1DFD"/>
    <w:rsid w:val="001D239E"/>
    <w:rsid w:val="001D3F94"/>
    <w:rsid w:val="001D5C70"/>
    <w:rsid w:val="001D63E5"/>
    <w:rsid w:val="001E0967"/>
    <w:rsid w:val="001E4458"/>
    <w:rsid w:val="001F76F7"/>
    <w:rsid w:val="00200AE7"/>
    <w:rsid w:val="0020225C"/>
    <w:rsid w:val="00202473"/>
    <w:rsid w:val="0020278C"/>
    <w:rsid w:val="00203846"/>
    <w:rsid w:val="00205219"/>
    <w:rsid w:val="002107E5"/>
    <w:rsid w:val="00211354"/>
    <w:rsid w:val="00212A4F"/>
    <w:rsid w:val="00215413"/>
    <w:rsid w:val="00215591"/>
    <w:rsid w:val="0021591D"/>
    <w:rsid w:val="00221260"/>
    <w:rsid w:val="002214E1"/>
    <w:rsid w:val="00222D3B"/>
    <w:rsid w:val="00225075"/>
    <w:rsid w:val="00225D64"/>
    <w:rsid w:val="002263C0"/>
    <w:rsid w:val="00226A46"/>
    <w:rsid w:val="00230E06"/>
    <w:rsid w:val="00233324"/>
    <w:rsid w:val="00233C35"/>
    <w:rsid w:val="00236CB1"/>
    <w:rsid w:val="00240B1A"/>
    <w:rsid w:val="002441B3"/>
    <w:rsid w:val="0024482A"/>
    <w:rsid w:val="00244B04"/>
    <w:rsid w:val="00247430"/>
    <w:rsid w:val="002477E1"/>
    <w:rsid w:val="002516EC"/>
    <w:rsid w:val="00252EAB"/>
    <w:rsid w:val="00253174"/>
    <w:rsid w:val="00254346"/>
    <w:rsid w:val="00254C0C"/>
    <w:rsid w:val="00254EC6"/>
    <w:rsid w:val="00255DF6"/>
    <w:rsid w:val="002573FD"/>
    <w:rsid w:val="0026155D"/>
    <w:rsid w:val="00262235"/>
    <w:rsid w:val="00262A64"/>
    <w:rsid w:val="00262EE0"/>
    <w:rsid w:val="00262F42"/>
    <w:rsid w:val="002633EB"/>
    <w:rsid w:val="002639ED"/>
    <w:rsid w:val="00265EF6"/>
    <w:rsid w:val="00266D7D"/>
    <w:rsid w:val="002676FC"/>
    <w:rsid w:val="0027028D"/>
    <w:rsid w:val="002716B8"/>
    <w:rsid w:val="00271CC5"/>
    <w:rsid w:val="00276349"/>
    <w:rsid w:val="00277D2D"/>
    <w:rsid w:val="002804D9"/>
    <w:rsid w:val="0028281A"/>
    <w:rsid w:val="0028286B"/>
    <w:rsid w:val="00282DD9"/>
    <w:rsid w:val="00283658"/>
    <w:rsid w:val="00284C0D"/>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0C"/>
    <w:rsid w:val="002B0F71"/>
    <w:rsid w:val="002B3091"/>
    <w:rsid w:val="002B6218"/>
    <w:rsid w:val="002B6F79"/>
    <w:rsid w:val="002B7FA1"/>
    <w:rsid w:val="002C0308"/>
    <w:rsid w:val="002C17C7"/>
    <w:rsid w:val="002C3CC7"/>
    <w:rsid w:val="002C5E11"/>
    <w:rsid w:val="002C7CAA"/>
    <w:rsid w:val="002D0E47"/>
    <w:rsid w:val="002D3E86"/>
    <w:rsid w:val="002D3F6B"/>
    <w:rsid w:val="002D4234"/>
    <w:rsid w:val="002D4FB9"/>
    <w:rsid w:val="002D53DC"/>
    <w:rsid w:val="002D6084"/>
    <w:rsid w:val="002D700F"/>
    <w:rsid w:val="002E4498"/>
    <w:rsid w:val="002E6C8D"/>
    <w:rsid w:val="002F2556"/>
    <w:rsid w:val="002F397E"/>
    <w:rsid w:val="002F6704"/>
    <w:rsid w:val="002F72A6"/>
    <w:rsid w:val="002F72E2"/>
    <w:rsid w:val="003006B8"/>
    <w:rsid w:val="003029A9"/>
    <w:rsid w:val="0030454E"/>
    <w:rsid w:val="00304CBC"/>
    <w:rsid w:val="003061B3"/>
    <w:rsid w:val="003101B4"/>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4640"/>
    <w:rsid w:val="003321EF"/>
    <w:rsid w:val="003326F6"/>
    <w:rsid w:val="00332851"/>
    <w:rsid w:val="00332A93"/>
    <w:rsid w:val="00336940"/>
    <w:rsid w:val="00337604"/>
    <w:rsid w:val="003378E4"/>
    <w:rsid w:val="0034546C"/>
    <w:rsid w:val="003463B5"/>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3F24"/>
    <w:rsid w:val="003679ED"/>
    <w:rsid w:val="00370693"/>
    <w:rsid w:val="00371405"/>
    <w:rsid w:val="00375C84"/>
    <w:rsid w:val="003803F5"/>
    <w:rsid w:val="00380741"/>
    <w:rsid w:val="00383E6D"/>
    <w:rsid w:val="00386E70"/>
    <w:rsid w:val="0039216B"/>
    <w:rsid w:val="00393A1A"/>
    <w:rsid w:val="00393E6D"/>
    <w:rsid w:val="00394AA2"/>
    <w:rsid w:val="0039752B"/>
    <w:rsid w:val="00397571"/>
    <w:rsid w:val="003A0862"/>
    <w:rsid w:val="003A10EF"/>
    <w:rsid w:val="003A13C0"/>
    <w:rsid w:val="003A222B"/>
    <w:rsid w:val="003A2B21"/>
    <w:rsid w:val="003A31E3"/>
    <w:rsid w:val="003A4DE2"/>
    <w:rsid w:val="003A5FF4"/>
    <w:rsid w:val="003A63CA"/>
    <w:rsid w:val="003B0CA8"/>
    <w:rsid w:val="003B1B70"/>
    <w:rsid w:val="003B21BA"/>
    <w:rsid w:val="003B44AA"/>
    <w:rsid w:val="003B5713"/>
    <w:rsid w:val="003C0117"/>
    <w:rsid w:val="003C0A9A"/>
    <w:rsid w:val="003C160C"/>
    <w:rsid w:val="003C345C"/>
    <w:rsid w:val="003C5F57"/>
    <w:rsid w:val="003C5FB0"/>
    <w:rsid w:val="003C6461"/>
    <w:rsid w:val="003C705E"/>
    <w:rsid w:val="003C7880"/>
    <w:rsid w:val="003D06F7"/>
    <w:rsid w:val="003D1882"/>
    <w:rsid w:val="003D4ECA"/>
    <w:rsid w:val="003D5D73"/>
    <w:rsid w:val="003D5ED9"/>
    <w:rsid w:val="003D7270"/>
    <w:rsid w:val="003D7D8D"/>
    <w:rsid w:val="003D7E89"/>
    <w:rsid w:val="003E0272"/>
    <w:rsid w:val="003E0447"/>
    <w:rsid w:val="003E0962"/>
    <w:rsid w:val="003E0EE2"/>
    <w:rsid w:val="003E2B13"/>
    <w:rsid w:val="003E468F"/>
    <w:rsid w:val="003E4F00"/>
    <w:rsid w:val="003E6A74"/>
    <w:rsid w:val="003E6AE3"/>
    <w:rsid w:val="003F09ED"/>
    <w:rsid w:val="003F0D68"/>
    <w:rsid w:val="003F245F"/>
    <w:rsid w:val="003F3E28"/>
    <w:rsid w:val="003F40D6"/>
    <w:rsid w:val="003F6254"/>
    <w:rsid w:val="003F681C"/>
    <w:rsid w:val="003F7609"/>
    <w:rsid w:val="003F7C2D"/>
    <w:rsid w:val="00400468"/>
    <w:rsid w:val="004023D6"/>
    <w:rsid w:val="00402D78"/>
    <w:rsid w:val="00403372"/>
    <w:rsid w:val="004037A4"/>
    <w:rsid w:val="004056D5"/>
    <w:rsid w:val="0040594C"/>
    <w:rsid w:val="00410EBE"/>
    <w:rsid w:val="00411622"/>
    <w:rsid w:val="0041433C"/>
    <w:rsid w:val="00414B27"/>
    <w:rsid w:val="004157C2"/>
    <w:rsid w:val="00416021"/>
    <w:rsid w:val="004200FD"/>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4251"/>
    <w:rsid w:val="00444471"/>
    <w:rsid w:val="004444F2"/>
    <w:rsid w:val="00445B9A"/>
    <w:rsid w:val="00446115"/>
    <w:rsid w:val="0044623B"/>
    <w:rsid w:val="00447985"/>
    <w:rsid w:val="00450EFE"/>
    <w:rsid w:val="00456011"/>
    <w:rsid w:val="004565FC"/>
    <w:rsid w:val="00456B51"/>
    <w:rsid w:val="00456DCA"/>
    <w:rsid w:val="00457AA3"/>
    <w:rsid w:val="00462500"/>
    <w:rsid w:val="0046255C"/>
    <w:rsid w:val="004667FC"/>
    <w:rsid w:val="004703AC"/>
    <w:rsid w:val="00472689"/>
    <w:rsid w:val="00474D8D"/>
    <w:rsid w:val="00476E93"/>
    <w:rsid w:val="00476FB9"/>
    <w:rsid w:val="004823A9"/>
    <w:rsid w:val="00482FB1"/>
    <w:rsid w:val="00485ABC"/>
    <w:rsid w:val="00486584"/>
    <w:rsid w:val="00486B16"/>
    <w:rsid w:val="00486C04"/>
    <w:rsid w:val="00487909"/>
    <w:rsid w:val="004906BB"/>
    <w:rsid w:val="00490D52"/>
    <w:rsid w:val="00490E63"/>
    <w:rsid w:val="00491301"/>
    <w:rsid w:val="00492FE8"/>
    <w:rsid w:val="00494098"/>
    <w:rsid w:val="00495086"/>
    <w:rsid w:val="0049516D"/>
    <w:rsid w:val="00495B95"/>
    <w:rsid w:val="004A0609"/>
    <w:rsid w:val="004A1A38"/>
    <w:rsid w:val="004A32D9"/>
    <w:rsid w:val="004A4930"/>
    <w:rsid w:val="004B21AE"/>
    <w:rsid w:val="004B2B6D"/>
    <w:rsid w:val="004B6578"/>
    <w:rsid w:val="004B6E4A"/>
    <w:rsid w:val="004C04F7"/>
    <w:rsid w:val="004C0DDC"/>
    <w:rsid w:val="004C138E"/>
    <w:rsid w:val="004C1C33"/>
    <w:rsid w:val="004C2BEE"/>
    <w:rsid w:val="004C2EBF"/>
    <w:rsid w:val="004C3107"/>
    <w:rsid w:val="004C39B7"/>
    <w:rsid w:val="004C41D8"/>
    <w:rsid w:val="004C50C8"/>
    <w:rsid w:val="004C5AE1"/>
    <w:rsid w:val="004C6A69"/>
    <w:rsid w:val="004D01DB"/>
    <w:rsid w:val="004D2C08"/>
    <w:rsid w:val="004D4227"/>
    <w:rsid w:val="004D478F"/>
    <w:rsid w:val="004D643B"/>
    <w:rsid w:val="004D669D"/>
    <w:rsid w:val="004E0481"/>
    <w:rsid w:val="004E506E"/>
    <w:rsid w:val="004E543C"/>
    <w:rsid w:val="004F04ED"/>
    <w:rsid w:val="004F11A3"/>
    <w:rsid w:val="004F50BB"/>
    <w:rsid w:val="004F53D5"/>
    <w:rsid w:val="004F6E79"/>
    <w:rsid w:val="004F768E"/>
    <w:rsid w:val="004F76D8"/>
    <w:rsid w:val="00500EAF"/>
    <w:rsid w:val="00501A5D"/>
    <w:rsid w:val="00501FB8"/>
    <w:rsid w:val="005038D9"/>
    <w:rsid w:val="005047BD"/>
    <w:rsid w:val="00510C6D"/>
    <w:rsid w:val="00510D02"/>
    <w:rsid w:val="005118FC"/>
    <w:rsid w:val="0051243D"/>
    <w:rsid w:val="00515EFB"/>
    <w:rsid w:val="005172ED"/>
    <w:rsid w:val="00520A6B"/>
    <w:rsid w:val="005213BE"/>
    <w:rsid w:val="00521F62"/>
    <w:rsid w:val="0052320B"/>
    <w:rsid w:val="005238D0"/>
    <w:rsid w:val="00527BEE"/>
    <w:rsid w:val="00530876"/>
    <w:rsid w:val="00531745"/>
    <w:rsid w:val="00534A13"/>
    <w:rsid w:val="00536DAA"/>
    <w:rsid w:val="00541852"/>
    <w:rsid w:val="0054226F"/>
    <w:rsid w:val="005425E8"/>
    <w:rsid w:val="005426C5"/>
    <w:rsid w:val="0054281E"/>
    <w:rsid w:val="00543291"/>
    <w:rsid w:val="00544C96"/>
    <w:rsid w:val="00545859"/>
    <w:rsid w:val="00545DF4"/>
    <w:rsid w:val="0054699A"/>
    <w:rsid w:val="005505EF"/>
    <w:rsid w:val="00550FCB"/>
    <w:rsid w:val="00551807"/>
    <w:rsid w:val="005525BD"/>
    <w:rsid w:val="00553BD5"/>
    <w:rsid w:val="00555AA6"/>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8B4"/>
    <w:rsid w:val="00595C44"/>
    <w:rsid w:val="00597E09"/>
    <w:rsid w:val="005A100D"/>
    <w:rsid w:val="005A46E3"/>
    <w:rsid w:val="005A4942"/>
    <w:rsid w:val="005A5D44"/>
    <w:rsid w:val="005A655C"/>
    <w:rsid w:val="005B02F5"/>
    <w:rsid w:val="005B2B29"/>
    <w:rsid w:val="005B3119"/>
    <w:rsid w:val="005B47AB"/>
    <w:rsid w:val="005B5EDA"/>
    <w:rsid w:val="005B7E34"/>
    <w:rsid w:val="005C06CF"/>
    <w:rsid w:val="005C4E76"/>
    <w:rsid w:val="005C53D6"/>
    <w:rsid w:val="005C6309"/>
    <w:rsid w:val="005D0A08"/>
    <w:rsid w:val="005E346D"/>
    <w:rsid w:val="005E403C"/>
    <w:rsid w:val="005E47F8"/>
    <w:rsid w:val="005E4D42"/>
    <w:rsid w:val="005E6149"/>
    <w:rsid w:val="005F1956"/>
    <w:rsid w:val="005F49A2"/>
    <w:rsid w:val="005F4C7F"/>
    <w:rsid w:val="005F5922"/>
    <w:rsid w:val="005F713C"/>
    <w:rsid w:val="00600323"/>
    <w:rsid w:val="00602045"/>
    <w:rsid w:val="006044B1"/>
    <w:rsid w:val="006045A6"/>
    <w:rsid w:val="00605357"/>
    <w:rsid w:val="0060593F"/>
    <w:rsid w:val="00605A88"/>
    <w:rsid w:val="00610686"/>
    <w:rsid w:val="0061637E"/>
    <w:rsid w:val="0061726B"/>
    <w:rsid w:val="006178A1"/>
    <w:rsid w:val="00620428"/>
    <w:rsid w:val="00620728"/>
    <w:rsid w:val="006210DF"/>
    <w:rsid w:val="00622576"/>
    <w:rsid w:val="006231F6"/>
    <w:rsid w:val="0062373D"/>
    <w:rsid w:val="00623D7F"/>
    <w:rsid w:val="00624AC6"/>
    <w:rsid w:val="0062629C"/>
    <w:rsid w:val="006268F8"/>
    <w:rsid w:val="00626A36"/>
    <w:rsid w:val="0063433B"/>
    <w:rsid w:val="00635669"/>
    <w:rsid w:val="00635D25"/>
    <w:rsid w:val="00640338"/>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7053"/>
    <w:rsid w:val="0065778A"/>
    <w:rsid w:val="006578B2"/>
    <w:rsid w:val="00661986"/>
    <w:rsid w:val="00663E18"/>
    <w:rsid w:val="006647B8"/>
    <w:rsid w:val="006656D5"/>
    <w:rsid w:val="00671B7D"/>
    <w:rsid w:val="00672E20"/>
    <w:rsid w:val="00675EEE"/>
    <w:rsid w:val="006767A3"/>
    <w:rsid w:val="00677C7D"/>
    <w:rsid w:val="00680F41"/>
    <w:rsid w:val="006826BF"/>
    <w:rsid w:val="0068424A"/>
    <w:rsid w:val="006859E2"/>
    <w:rsid w:val="00685FB3"/>
    <w:rsid w:val="00690709"/>
    <w:rsid w:val="00691E1C"/>
    <w:rsid w:val="00693AAB"/>
    <w:rsid w:val="00694F0B"/>
    <w:rsid w:val="0069523E"/>
    <w:rsid w:val="006963DC"/>
    <w:rsid w:val="006A1CBD"/>
    <w:rsid w:val="006A292C"/>
    <w:rsid w:val="006A345B"/>
    <w:rsid w:val="006A3FCC"/>
    <w:rsid w:val="006A57DA"/>
    <w:rsid w:val="006B007E"/>
    <w:rsid w:val="006B2F40"/>
    <w:rsid w:val="006B54E2"/>
    <w:rsid w:val="006B618F"/>
    <w:rsid w:val="006B702A"/>
    <w:rsid w:val="006B7155"/>
    <w:rsid w:val="006C0643"/>
    <w:rsid w:val="006C37B5"/>
    <w:rsid w:val="006C4E94"/>
    <w:rsid w:val="006C7F9E"/>
    <w:rsid w:val="006D0FFF"/>
    <w:rsid w:val="006D2177"/>
    <w:rsid w:val="006D3D19"/>
    <w:rsid w:val="006E0A7E"/>
    <w:rsid w:val="006E0AE2"/>
    <w:rsid w:val="006E1D05"/>
    <w:rsid w:val="006E23F9"/>
    <w:rsid w:val="006E37B1"/>
    <w:rsid w:val="006E58C6"/>
    <w:rsid w:val="006E5EE4"/>
    <w:rsid w:val="006E733B"/>
    <w:rsid w:val="006F01C5"/>
    <w:rsid w:val="006F2145"/>
    <w:rsid w:val="006F2709"/>
    <w:rsid w:val="006F34AA"/>
    <w:rsid w:val="006F4405"/>
    <w:rsid w:val="006F6329"/>
    <w:rsid w:val="006F69F6"/>
    <w:rsid w:val="006F6BA3"/>
    <w:rsid w:val="007056F6"/>
    <w:rsid w:val="00710A4C"/>
    <w:rsid w:val="007131A9"/>
    <w:rsid w:val="00714482"/>
    <w:rsid w:val="00714E75"/>
    <w:rsid w:val="007155AB"/>
    <w:rsid w:val="00715FDC"/>
    <w:rsid w:val="00716047"/>
    <w:rsid w:val="0071792D"/>
    <w:rsid w:val="00720D01"/>
    <w:rsid w:val="00721C8F"/>
    <w:rsid w:val="00724DEA"/>
    <w:rsid w:val="00727B63"/>
    <w:rsid w:val="00733208"/>
    <w:rsid w:val="007336F9"/>
    <w:rsid w:val="00733C9F"/>
    <w:rsid w:val="00734088"/>
    <w:rsid w:val="007401B9"/>
    <w:rsid w:val="00744E85"/>
    <w:rsid w:val="00745BAC"/>
    <w:rsid w:val="00746125"/>
    <w:rsid w:val="007471A7"/>
    <w:rsid w:val="00753953"/>
    <w:rsid w:val="007545DB"/>
    <w:rsid w:val="007549EE"/>
    <w:rsid w:val="00756841"/>
    <w:rsid w:val="00757241"/>
    <w:rsid w:val="00761278"/>
    <w:rsid w:val="00761EBF"/>
    <w:rsid w:val="0076335B"/>
    <w:rsid w:val="00763ACC"/>
    <w:rsid w:val="00763CC3"/>
    <w:rsid w:val="007658E2"/>
    <w:rsid w:val="00765EDB"/>
    <w:rsid w:val="00766D91"/>
    <w:rsid w:val="007748F1"/>
    <w:rsid w:val="00774B1D"/>
    <w:rsid w:val="00775DDC"/>
    <w:rsid w:val="00780ABA"/>
    <w:rsid w:val="00780D6E"/>
    <w:rsid w:val="007811DF"/>
    <w:rsid w:val="00781223"/>
    <w:rsid w:val="00781984"/>
    <w:rsid w:val="007832FC"/>
    <w:rsid w:val="00784169"/>
    <w:rsid w:val="00784A9F"/>
    <w:rsid w:val="00785D1C"/>
    <w:rsid w:val="007867F9"/>
    <w:rsid w:val="00790015"/>
    <w:rsid w:val="00792988"/>
    <w:rsid w:val="007931C8"/>
    <w:rsid w:val="007939C2"/>
    <w:rsid w:val="00795A57"/>
    <w:rsid w:val="00796632"/>
    <w:rsid w:val="007A1124"/>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3EEE"/>
    <w:rsid w:val="007E3F25"/>
    <w:rsid w:val="007E5847"/>
    <w:rsid w:val="007E5B06"/>
    <w:rsid w:val="007E66C3"/>
    <w:rsid w:val="007E72F0"/>
    <w:rsid w:val="007E7D87"/>
    <w:rsid w:val="007F3D54"/>
    <w:rsid w:val="007F4994"/>
    <w:rsid w:val="007F6AB6"/>
    <w:rsid w:val="00800D4F"/>
    <w:rsid w:val="0080162A"/>
    <w:rsid w:val="00803506"/>
    <w:rsid w:val="00804322"/>
    <w:rsid w:val="00804772"/>
    <w:rsid w:val="00805AC1"/>
    <w:rsid w:val="0080779F"/>
    <w:rsid w:val="00813A15"/>
    <w:rsid w:val="008148AC"/>
    <w:rsid w:val="00815F48"/>
    <w:rsid w:val="008161E5"/>
    <w:rsid w:val="00817165"/>
    <w:rsid w:val="00820681"/>
    <w:rsid w:val="00823469"/>
    <w:rsid w:val="008269C4"/>
    <w:rsid w:val="00826C2F"/>
    <w:rsid w:val="00827774"/>
    <w:rsid w:val="00827A19"/>
    <w:rsid w:val="00830446"/>
    <w:rsid w:val="00830C4E"/>
    <w:rsid w:val="0083115B"/>
    <w:rsid w:val="00833065"/>
    <w:rsid w:val="008334F8"/>
    <w:rsid w:val="0083365B"/>
    <w:rsid w:val="008408FB"/>
    <w:rsid w:val="00840A01"/>
    <w:rsid w:val="008420B5"/>
    <w:rsid w:val="00844160"/>
    <w:rsid w:val="00847045"/>
    <w:rsid w:val="00853C4C"/>
    <w:rsid w:val="00854551"/>
    <w:rsid w:val="008549FA"/>
    <w:rsid w:val="008562F4"/>
    <w:rsid w:val="00860A5F"/>
    <w:rsid w:val="0086115D"/>
    <w:rsid w:val="008620A1"/>
    <w:rsid w:val="008620F1"/>
    <w:rsid w:val="00862B0C"/>
    <w:rsid w:val="008631B0"/>
    <w:rsid w:val="0086344C"/>
    <w:rsid w:val="008667BF"/>
    <w:rsid w:val="00874408"/>
    <w:rsid w:val="00874717"/>
    <w:rsid w:val="00876689"/>
    <w:rsid w:val="00876DB8"/>
    <w:rsid w:val="008809A0"/>
    <w:rsid w:val="008827E7"/>
    <w:rsid w:val="00882B2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1F1B"/>
    <w:rsid w:val="008E236B"/>
    <w:rsid w:val="008E48C5"/>
    <w:rsid w:val="008E78A0"/>
    <w:rsid w:val="008F01D6"/>
    <w:rsid w:val="008F3320"/>
    <w:rsid w:val="008F3F7C"/>
    <w:rsid w:val="008F4270"/>
    <w:rsid w:val="008F61A8"/>
    <w:rsid w:val="008F7340"/>
    <w:rsid w:val="00901495"/>
    <w:rsid w:val="00901E17"/>
    <w:rsid w:val="00902894"/>
    <w:rsid w:val="00904F58"/>
    <w:rsid w:val="009064EB"/>
    <w:rsid w:val="00906A6E"/>
    <w:rsid w:val="009103BC"/>
    <w:rsid w:val="00911BA3"/>
    <w:rsid w:val="00912FA5"/>
    <w:rsid w:val="009135E1"/>
    <w:rsid w:val="009137D7"/>
    <w:rsid w:val="00913927"/>
    <w:rsid w:val="00914A1B"/>
    <w:rsid w:val="0091504D"/>
    <w:rsid w:val="00915DD3"/>
    <w:rsid w:val="0092100A"/>
    <w:rsid w:val="009230E8"/>
    <w:rsid w:val="0092481E"/>
    <w:rsid w:val="00924CF2"/>
    <w:rsid w:val="00932FE4"/>
    <w:rsid w:val="00935A40"/>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8FA"/>
    <w:rsid w:val="009605C6"/>
    <w:rsid w:val="00960D24"/>
    <w:rsid w:val="00960E93"/>
    <w:rsid w:val="00960F98"/>
    <w:rsid w:val="0096155C"/>
    <w:rsid w:val="009619C8"/>
    <w:rsid w:val="00963CAA"/>
    <w:rsid w:val="00963DC0"/>
    <w:rsid w:val="00965D0F"/>
    <w:rsid w:val="00967988"/>
    <w:rsid w:val="00967B94"/>
    <w:rsid w:val="0097231E"/>
    <w:rsid w:val="0097348A"/>
    <w:rsid w:val="00980200"/>
    <w:rsid w:val="0098129D"/>
    <w:rsid w:val="0098204E"/>
    <w:rsid w:val="00985E87"/>
    <w:rsid w:val="00987CEC"/>
    <w:rsid w:val="009903F9"/>
    <w:rsid w:val="00993061"/>
    <w:rsid w:val="00993C7D"/>
    <w:rsid w:val="00993E00"/>
    <w:rsid w:val="009960D7"/>
    <w:rsid w:val="009964DD"/>
    <w:rsid w:val="009967AE"/>
    <w:rsid w:val="00996FEF"/>
    <w:rsid w:val="009A35FE"/>
    <w:rsid w:val="009A7EE5"/>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D1E94"/>
    <w:rsid w:val="009D3FE6"/>
    <w:rsid w:val="009D5715"/>
    <w:rsid w:val="009D6626"/>
    <w:rsid w:val="009D6DD4"/>
    <w:rsid w:val="009D78C1"/>
    <w:rsid w:val="009E21D3"/>
    <w:rsid w:val="009E27E7"/>
    <w:rsid w:val="009E31B5"/>
    <w:rsid w:val="009E3C7E"/>
    <w:rsid w:val="009E4FCD"/>
    <w:rsid w:val="009E556D"/>
    <w:rsid w:val="009E5C30"/>
    <w:rsid w:val="009E7B08"/>
    <w:rsid w:val="009F19C9"/>
    <w:rsid w:val="009F235C"/>
    <w:rsid w:val="009F2F9E"/>
    <w:rsid w:val="009F3BC7"/>
    <w:rsid w:val="009F4213"/>
    <w:rsid w:val="009F5486"/>
    <w:rsid w:val="009F66A5"/>
    <w:rsid w:val="00A0016B"/>
    <w:rsid w:val="00A00444"/>
    <w:rsid w:val="00A00E20"/>
    <w:rsid w:val="00A032CB"/>
    <w:rsid w:val="00A03A5D"/>
    <w:rsid w:val="00A03DAE"/>
    <w:rsid w:val="00A04C30"/>
    <w:rsid w:val="00A06A73"/>
    <w:rsid w:val="00A0756B"/>
    <w:rsid w:val="00A1083F"/>
    <w:rsid w:val="00A123DB"/>
    <w:rsid w:val="00A12482"/>
    <w:rsid w:val="00A21D3E"/>
    <w:rsid w:val="00A235AB"/>
    <w:rsid w:val="00A23AE7"/>
    <w:rsid w:val="00A23D33"/>
    <w:rsid w:val="00A243AE"/>
    <w:rsid w:val="00A2533D"/>
    <w:rsid w:val="00A25B07"/>
    <w:rsid w:val="00A2705E"/>
    <w:rsid w:val="00A306B2"/>
    <w:rsid w:val="00A32521"/>
    <w:rsid w:val="00A34CC3"/>
    <w:rsid w:val="00A4000A"/>
    <w:rsid w:val="00A41DA1"/>
    <w:rsid w:val="00A41F10"/>
    <w:rsid w:val="00A41F59"/>
    <w:rsid w:val="00A424ED"/>
    <w:rsid w:val="00A4251C"/>
    <w:rsid w:val="00A433D0"/>
    <w:rsid w:val="00A46C1A"/>
    <w:rsid w:val="00A46DEB"/>
    <w:rsid w:val="00A50FC5"/>
    <w:rsid w:val="00A51816"/>
    <w:rsid w:val="00A52270"/>
    <w:rsid w:val="00A545CA"/>
    <w:rsid w:val="00A55C9A"/>
    <w:rsid w:val="00A57F87"/>
    <w:rsid w:val="00A60AA5"/>
    <w:rsid w:val="00A60B60"/>
    <w:rsid w:val="00A61057"/>
    <w:rsid w:val="00A6170D"/>
    <w:rsid w:val="00A61895"/>
    <w:rsid w:val="00A61986"/>
    <w:rsid w:val="00A635B1"/>
    <w:rsid w:val="00A64ECE"/>
    <w:rsid w:val="00A6633A"/>
    <w:rsid w:val="00A66B84"/>
    <w:rsid w:val="00A718D6"/>
    <w:rsid w:val="00A72FC5"/>
    <w:rsid w:val="00A730AA"/>
    <w:rsid w:val="00A74997"/>
    <w:rsid w:val="00A756BC"/>
    <w:rsid w:val="00A75980"/>
    <w:rsid w:val="00A76301"/>
    <w:rsid w:val="00A8233B"/>
    <w:rsid w:val="00A83A07"/>
    <w:rsid w:val="00A844C2"/>
    <w:rsid w:val="00A84CC8"/>
    <w:rsid w:val="00A861B5"/>
    <w:rsid w:val="00A86725"/>
    <w:rsid w:val="00A8733F"/>
    <w:rsid w:val="00A877B2"/>
    <w:rsid w:val="00A90767"/>
    <w:rsid w:val="00A90C1A"/>
    <w:rsid w:val="00A914BF"/>
    <w:rsid w:val="00A915E0"/>
    <w:rsid w:val="00A91758"/>
    <w:rsid w:val="00A9187E"/>
    <w:rsid w:val="00A92EED"/>
    <w:rsid w:val="00A93CCF"/>
    <w:rsid w:val="00A9407A"/>
    <w:rsid w:val="00A9473D"/>
    <w:rsid w:val="00A953A7"/>
    <w:rsid w:val="00A9676F"/>
    <w:rsid w:val="00A97BCC"/>
    <w:rsid w:val="00AA0277"/>
    <w:rsid w:val="00AA20FF"/>
    <w:rsid w:val="00AA259F"/>
    <w:rsid w:val="00AA279A"/>
    <w:rsid w:val="00AA356B"/>
    <w:rsid w:val="00AA444D"/>
    <w:rsid w:val="00AA558D"/>
    <w:rsid w:val="00AA5D22"/>
    <w:rsid w:val="00AA60DE"/>
    <w:rsid w:val="00AB060E"/>
    <w:rsid w:val="00AB0BCD"/>
    <w:rsid w:val="00AB1EEC"/>
    <w:rsid w:val="00AB22E5"/>
    <w:rsid w:val="00AB2C81"/>
    <w:rsid w:val="00AB4920"/>
    <w:rsid w:val="00AB6CA1"/>
    <w:rsid w:val="00AC1AE1"/>
    <w:rsid w:val="00AC22C3"/>
    <w:rsid w:val="00AC3720"/>
    <w:rsid w:val="00AC3B62"/>
    <w:rsid w:val="00AC626E"/>
    <w:rsid w:val="00AD322F"/>
    <w:rsid w:val="00AD3FDC"/>
    <w:rsid w:val="00AD4945"/>
    <w:rsid w:val="00AD4CE4"/>
    <w:rsid w:val="00AE0209"/>
    <w:rsid w:val="00AE1029"/>
    <w:rsid w:val="00AE112D"/>
    <w:rsid w:val="00AE1619"/>
    <w:rsid w:val="00AE2EF8"/>
    <w:rsid w:val="00AE4C2C"/>
    <w:rsid w:val="00AE76FB"/>
    <w:rsid w:val="00AF2C31"/>
    <w:rsid w:val="00AF3ED9"/>
    <w:rsid w:val="00AF549E"/>
    <w:rsid w:val="00AF5790"/>
    <w:rsid w:val="00AF5912"/>
    <w:rsid w:val="00AF5AD7"/>
    <w:rsid w:val="00AF6440"/>
    <w:rsid w:val="00AF7392"/>
    <w:rsid w:val="00B00D78"/>
    <w:rsid w:val="00B01A3B"/>
    <w:rsid w:val="00B01C30"/>
    <w:rsid w:val="00B03E63"/>
    <w:rsid w:val="00B10054"/>
    <w:rsid w:val="00B11449"/>
    <w:rsid w:val="00B11A40"/>
    <w:rsid w:val="00B12946"/>
    <w:rsid w:val="00B12F99"/>
    <w:rsid w:val="00B1340D"/>
    <w:rsid w:val="00B137BD"/>
    <w:rsid w:val="00B13BBD"/>
    <w:rsid w:val="00B17D60"/>
    <w:rsid w:val="00B21533"/>
    <w:rsid w:val="00B23492"/>
    <w:rsid w:val="00B240C7"/>
    <w:rsid w:val="00B3040D"/>
    <w:rsid w:val="00B364D3"/>
    <w:rsid w:val="00B40A38"/>
    <w:rsid w:val="00B42E28"/>
    <w:rsid w:val="00B44A5D"/>
    <w:rsid w:val="00B500D4"/>
    <w:rsid w:val="00B50285"/>
    <w:rsid w:val="00B50642"/>
    <w:rsid w:val="00B51374"/>
    <w:rsid w:val="00B51CA7"/>
    <w:rsid w:val="00B51D55"/>
    <w:rsid w:val="00B53635"/>
    <w:rsid w:val="00B54480"/>
    <w:rsid w:val="00B55CBB"/>
    <w:rsid w:val="00B5637A"/>
    <w:rsid w:val="00B56E32"/>
    <w:rsid w:val="00B61B48"/>
    <w:rsid w:val="00B62AD7"/>
    <w:rsid w:val="00B65D78"/>
    <w:rsid w:val="00B6635E"/>
    <w:rsid w:val="00B6734A"/>
    <w:rsid w:val="00B7317D"/>
    <w:rsid w:val="00B75905"/>
    <w:rsid w:val="00B76791"/>
    <w:rsid w:val="00B77118"/>
    <w:rsid w:val="00B771C4"/>
    <w:rsid w:val="00B774E5"/>
    <w:rsid w:val="00B81052"/>
    <w:rsid w:val="00B821B1"/>
    <w:rsid w:val="00B833C6"/>
    <w:rsid w:val="00B83B85"/>
    <w:rsid w:val="00B84E1A"/>
    <w:rsid w:val="00B85A47"/>
    <w:rsid w:val="00B862E4"/>
    <w:rsid w:val="00B87C3E"/>
    <w:rsid w:val="00B9004E"/>
    <w:rsid w:val="00B90CF9"/>
    <w:rsid w:val="00B9352A"/>
    <w:rsid w:val="00B93B01"/>
    <w:rsid w:val="00B94549"/>
    <w:rsid w:val="00B96BE1"/>
    <w:rsid w:val="00BA309F"/>
    <w:rsid w:val="00BA4F58"/>
    <w:rsid w:val="00BA55AB"/>
    <w:rsid w:val="00BA67C0"/>
    <w:rsid w:val="00BA69AE"/>
    <w:rsid w:val="00BA7436"/>
    <w:rsid w:val="00BA7AF2"/>
    <w:rsid w:val="00BB0BA3"/>
    <w:rsid w:val="00BB0E0F"/>
    <w:rsid w:val="00BB24F0"/>
    <w:rsid w:val="00BB2A07"/>
    <w:rsid w:val="00BB6C6F"/>
    <w:rsid w:val="00BC212A"/>
    <w:rsid w:val="00BC2174"/>
    <w:rsid w:val="00BC21DB"/>
    <w:rsid w:val="00BC366B"/>
    <w:rsid w:val="00BC4FEE"/>
    <w:rsid w:val="00BD11D5"/>
    <w:rsid w:val="00BD1BF2"/>
    <w:rsid w:val="00BD6A44"/>
    <w:rsid w:val="00BE05CA"/>
    <w:rsid w:val="00BE12DB"/>
    <w:rsid w:val="00BE3390"/>
    <w:rsid w:val="00BE56B2"/>
    <w:rsid w:val="00BE6966"/>
    <w:rsid w:val="00BE714E"/>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1E5C"/>
    <w:rsid w:val="00C2458A"/>
    <w:rsid w:val="00C317C4"/>
    <w:rsid w:val="00C33B8F"/>
    <w:rsid w:val="00C33FFF"/>
    <w:rsid w:val="00C34A79"/>
    <w:rsid w:val="00C3594C"/>
    <w:rsid w:val="00C37187"/>
    <w:rsid w:val="00C3772F"/>
    <w:rsid w:val="00C40A1C"/>
    <w:rsid w:val="00C4140F"/>
    <w:rsid w:val="00C4169E"/>
    <w:rsid w:val="00C42CC6"/>
    <w:rsid w:val="00C45E58"/>
    <w:rsid w:val="00C46C9D"/>
    <w:rsid w:val="00C53BCB"/>
    <w:rsid w:val="00C561CC"/>
    <w:rsid w:val="00C5692D"/>
    <w:rsid w:val="00C56956"/>
    <w:rsid w:val="00C61F97"/>
    <w:rsid w:val="00C62AE4"/>
    <w:rsid w:val="00C634B7"/>
    <w:rsid w:val="00C63717"/>
    <w:rsid w:val="00C639F5"/>
    <w:rsid w:val="00C644A8"/>
    <w:rsid w:val="00C655C5"/>
    <w:rsid w:val="00C65BA0"/>
    <w:rsid w:val="00C65E3A"/>
    <w:rsid w:val="00C66649"/>
    <w:rsid w:val="00C66738"/>
    <w:rsid w:val="00C675DA"/>
    <w:rsid w:val="00C70798"/>
    <w:rsid w:val="00C72397"/>
    <w:rsid w:val="00C725CB"/>
    <w:rsid w:val="00C752DE"/>
    <w:rsid w:val="00C76CB7"/>
    <w:rsid w:val="00C804A8"/>
    <w:rsid w:val="00C82612"/>
    <w:rsid w:val="00C835D1"/>
    <w:rsid w:val="00C84641"/>
    <w:rsid w:val="00C910A2"/>
    <w:rsid w:val="00C92B6D"/>
    <w:rsid w:val="00C9743D"/>
    <w:rsid w:val="00C97826"/>
    <w:rsid w:val="00C97D14"/>
    <w:rsid w:val="00CA10C0"/>
    <w:rsid w:val="00CA1F01"/>
    <w:rsid w:val="00CA3A47"/>
    <w:rsid w:val="00CA3D82"/>
    <w:rsid w:val="00CA3F92"/>
    <w:rsid w:val="00CA58D3"/>
    <w:rsid w:val="00CA5BAB"/>
    <w:rsid w:val="00CA6311"/>
    <w:rsid w:val="00CA6818"/>
    <w:rsid w:val="00CA764B"/>
    <w:rsid w:val="00CB047E"/>
    <w:rsid w:val="00CB19FA"/>
    <w:rsid w:val="00CB6F92"/>
    <w:rsid w:val="00CC0A9B"/>
    <w:rsid w:val="00CC1036"/>
    <w:rsid w:val="00CC152A"/>
    <w:rsid w:val="00CC2D52"/>
    <w:rsid w:val="00CC34A0"/>
    <w:rsid w:val="00CC400B"/>
    <w:rsid w:val="00CC54C2"/>
    <w:rsid w:val="00CC746F"/>
    <w:rsid w:val="00CD1FE2"/>
    <w:rsid w:val="00CD3F92"/>
    <w:rsid w:val="00CD55ED"/>
    <w:rsid w:val="00CD646E"/>
    <w:rsid w:val="00CD67F3"/>
    <w:rsid w:val="00CD6A3A"/>
    <w:rsid w:val="00CD721C"/>
    <w:rsid w:val="00CE0F12"/>
    <w:rsid w:val="00CE1264"/>
    <w:rsid w:val="00CE143E"/>
    <w:rsid w:val="00CE179C"/>
    <w:rsid w:val="00CE46A8"/>
    <w:rsid w:val="00CE7594"/>
    <w:rsid w:val="00CF0519"/>
    <w:rsid w:val="00CF4D81"/>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BE9"/>
    <w:rsid w:val="00D2052F"/>
    <w:rsid w:val="00D272D5"/>
    <w:rsid w:val="00D30536"/>
    <w:rsid w:val="00D33086"/>
    <w:rsid w:val="00D33D82"/>
    <w:rsid w:val="00D3435E"/>
    <w:rsid w:val="00D35FC2"/>
    <w:rsid w:val="00D3630C"/>
    <w:rsid w:val="00D36D0F"/>
    <w:rsid w:val="00D3785A"/>
    <w:rsid w:val="00D40334"/>
    <w:rsid w:val="00D4158F"/>
    <w:rsid w:val="00D42B74"/>
    <w:rsid w:val="00D43E96"/>
    <w:rsid w:val="00D461EF"/>
    <w:rsid w:val="00D46BC0"/>
    <w:rsid w:val="00D46DD0"/>
    <w:rsid w:val="00D502D9"/>
    <w:rsid w:val="00D503D2"/>
    <w:rsid w:val="00D5148A"/>
    <w:rsid w:val="00D521FE"/>
    <w:rsid w:val="00D52AF6"/>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70957"/>
    <w:rsid w:val="00D70D6B"/>
    <w:rsid w:val="00D742C1"/>
    <w:rsid w:val="00D75745"/>
    <w:rsid w:val="00D75DA3"/>
    <w:rsid w:val="00D75EC2"/>
    <w:rsid w:val="00D761D4"/>
    <w:rsid w:val="00D7752D"/>
    <w:rsid w:val="00D8009C"/>
    <w:rsid w:val="00D805B7"/>
    <w:rsid w:val="00D9085B"/>
    <w:rsid w:val="00D90AB1"/>
    <w:rsid w:val="00D92C19"/>
    <w:rsid w:val="00D936A3"/>
    <w:rsid w:val="00D94DCC"/>
    <w:rsid w:val="00D95511"/>
    <w:rsid w:val="00D97A89"/>
    <w:rsid w:val="00DA0757"/>
    <w:rsid w:val="00DA3CB2"/>
    <w:rsid w:val="00DA4E39"/>
    <w:rsid w:val="00DA6B48"/>
    <w:rsid w:val="00DA7DAD"/>
    <w:rsid w:val="00DB03A8"/>
    <w:rsid w:val="00DB401F"/>
    <w:rsid w:val="00DB4E4F"/>
    <w:rsid w:val="00DB51EA"/>
    <w:rsid w:val="00DB5766"/>
    <w:rsid w:val="00DB6357"/>
    <w:rsid w:val="00DC0F94"/>
    <w:rsid w:val="00DC17EE"/>
    <w:rsid w:val="00DC5A72"/>
    <w:rsid w:val="00DC5AA3"/>
    <w:rsid w:val="00DC6B6E"/>
    <w:rsid w:val="00DC7EB8"/>
    <w:rsid w:val="00DD370A"/>
    <w:rsid w:val="00DD3CE3"/>
    <w:rsid w:val="00DD4074"/>
    <w:rsid w:val="00DD49FB"/>
    <w:rsid w:val="00DD56F4"/>
    <w:rsid w:val="00DD592C"/>
    <w:rsid w:val="00DD76DE"/>
    <w:rsid w:val="00DE140C"/>
    <w:rsid w:val="00DE1956"/>
    <w:rsid w:val="00DE1EC9"/>
    <w:rsid w:val="00DE2518"/>
    <w:rsid w:val="00DE2954"/>
    <w:rsid w:val="00DE5062"/>
    <w:rsid w:val="00DE6D38"/>
    <w:rsid w:val="00DE7380"/>
    <w:rsid w:val="00DE7E70"/>
    <w:rsid w:val="00DF0E78"/>
    <w:rsid w:val="00DF1AB3"/>
    <w:rsid w:val="00DF4204"/>
    <w:rsid w:val="00DF44A6"/>
    <w:rsid w:val="00E00178"/>
    <w:rsid w:val="00E013C8"/>
    <w:rsid w:val="00E014B1"/>
    <w:rsid w:val="00E01CE3"/>
    <w:rsid w:val="00E01F36"/>
    <w:rsid w:val="00E059BC"/>
    <w:rsid w:val="00E061E0"/>
    <w:rsid w:val="00E063D4"/>
    <w:rsid w:val="00E06497"/>
    <w:rsid w:val="00E11275"/>
    <w:rsid w:val="00E11530"/>
    <w:rsid w:val="00E13393"/>
    <w:rsid w:val="00E13567"/>
    <w:rsid w:val="00E1387C"/>
    <w:rsid w:val="00E13EB3"/>
    <w:rsid w:val="00E1472A"/>
    <w:rsid w:val="00E14B7D"/>
    <w:rsid w:val="00E16116"/>
    <w:rsid w:val="00E163B3"/>
    <w:rsid w:val="00E17928"/>
    <w:rsid w:val="00E17C6E"/>
    <w:rsid w:val="00E20031"/>
    <w:rsid w:val="00E20631"/>
    <w:rsid w:val="00E22263"/>
    <w:rsid w:val="00E22F2E"/>
    <w:rsid w:val="00E23FFA"/>
    <w:rsid w:val="00E24387"/>
    <w:rsid w:val="00E25061"/>
    <w:rsid w:val="00E25A1D"/>
    <w:rsid w:val="00E2763D"/>
    <w:rsid w:val="00E31FA1"/>
    <w:rsid w:val="00E356FA"/>
    <w:rsid w:val="00E410FE"/>
    <w:rsid w:val="00E42774"/>
    <w:rsid w:val="00E42CC7"/>
    <w:rsid w:val="00E43427"/>
    <w:rsid w:val="00E44DF1"/>
    <w:rsid w:val="00E450E3"/>
    <w:rsid w:val="00E4651A"/>
    <w:rsid w:val="00E470B4"/>
    <w:rsid w:val="00E51284"/>
    <w:rsid w:val="00E52C43"/>
    <w:rsid w:val="00E559E1"/>
    <w:rsid w:val="00E56A2E"/>
    <w:rsid w:val="00E56B8D"/>
    <w:rsid w:val="00E57E41"/>
    <w:rsid w:val="00E60058"/>
    <w:rsid w:val="00E60F76"/>
    <w:rsid w:val="00E612D5"/>
    <w:rsid w:val="00E641DA"/>
    <w:rsid w:val="00E641E6"/>
    <w:rsid w:val="00E657F0"/>
    <w:rsid w:val="00E671A2"/>
    <w:rsid w:val="00E714AA"/>
    <w:rsid w:val="00E714DA"/>
    <w:rsid w:val="00E84269"/>
    <w:rsid w:val="00E86014"/>
    <w:rsid w:val="00E86241"/>
    <w:rsid w:val="00E8655E"/>
    <w:rsid w:val="00E87084"/>
    <w:rsid w:val="00E878C8"/>
    <w:rsid w:val="00E91065"/>
    <w:rsid w:val="00E92BF9"/>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6378"/>
    <w:rsid w:val="00EB74A2"/>
    <w:rsid w:val="00EC13EA"/>
    <w:rsid w:val="00EC230C"/>
    <w:rsid w:val="00EC60A0"/>
    <w:rsid w:val="00EC718D"/>
    <w:rsid w:val="00EC772E"/>
    <w:rsid w:val="00ED1576"/>
    <w:rsid w:val="00EE188C"/>
    <w:rsid w:val="00EE2F38"/>
    <w:rsid w:val="00EE335C"/>
    <w:rsid w:val="00EE4CCE"/>
    <w:rsid w:val="00EE7F13"/>
    <w:rsid w:val="00EF5653"/>
    <w:rsid w:val="00EF7A42"/>
    <w:rsid w:val="00F0158E"/>
    <w:rsid w:val="00F03218"/>
    <w:rsid w:val="00F049C3"/>
    <w:rsid w:val="00F060D2"/>
    <w:rsid w:val="00F07278"/>
    <w:rsid w:val="00F0778F"/>
    <w:rsid w:val="00F079D9"/>
    <w:rsid w:val="00F1014E"/>
    <w:rsid w:val="00F103D7"/>
    <w:rsid w:val="00F11357"/>
    <w:rsid w:val="00F1195D"/>
    <w:rsid w:val="00F14ED4"/>
    <w:rsid w:val="00F151F7"/>
    <w:rsid w:val="00F20796"/>
    <w:rsid w:val="00F208AC"/>
    <w:rsid w:val="00F21A21"/>
    <w:rsid w:val="00F2246A"/>
    <w:rsid w:val="00F235AF"/>
    <w:rsid w:val="00F25386"/>
    <w:rsid w:val="00F25E10"/>
    <w:rsid w:val="00F2742D"/>
    <w:rsid w:val="00F27589"/>
    <w:rsid w:val="00F31B67"/>
    <w:rsid w:val="00F34459"/>
    <w:rsid w:val="00F34C18"/>
    <w:rsid w:val="00F36B2E"/>
    <w:rsid w:val="00F37462"/>
    <w:rsid w:val="00F4011E"/>
    <w:rsid w:val="00F41B64"/>
    <w:rsid w:val="00F44124"/>
    <w:rsid w:val="00F445E4"/>
    <w:rsid w:val="00F46D33"/>
    <w:rsid w:val="00F46F6A"/>
    <w:rsid w:val="00F46FF1"/>
    <w:rsid w:val="00F5207A"/>
    <w:rsid w:val="00F55B58"/>
    <w:rsid w:val="00F560F8"/>
    <w:rsid w:val="00F570E5"/>
    <w:rsid w:val="00F60337"/>
    <w:rsid w:val="00F61416"/>
    <w:rsid w:val="00F62346"/>
    <w:rsid w:val="00F626A3"/>
    <w:rsid w:val="00F62899"/>
    <w:rsid w:val="00F640AC"/>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A10A1"/>
    <w:rsid w:val="00FA1BD4"/>
    <w:rsid w:val="00FA21AF"/>
    <w:rsid w:val="00FA6BD9"/>
    <w:rsid w:val="00FB0819"/>
    <w:rsid w:val="00FB08E4"/>
    <w:rsid w:val="00FB0FF9"/>
    <w:rsid w:val="00FB2F89"/>
    <w:rsid w:val="00FB4B4B"/>
    <w:rsid w:val="00FB5D49"/>
    <w:rsid w:val="00FB722E"/>
    <w:rsid w:val="00FB763C"/>
    <w:rsid w:val="00FC11CD"/>
    <w:rsid w:val="00FC3A2B"/>
    <w:rsid w:val="00FC7310"/>
    <w:rsid w:val="00FD1194"/>
    <w:rsid w:val="00FD3AAA"/>
    <w:rsid w:val="00FD4629"/>
    <w:rsid w:val="00FD5C2B"/>
    <w:rsid w:val="00FD685B"/>
    <w:rsid w:val="00FE24CC"/>
    <w:rsid w:val="00FE3172"/>
    <w:rsid w:val="00FE3EBB"/>
    <w:rsid w:val="00FE4AB8"/>
    <w:rsid w:val="00FE637D"/>
    <w:rsid w:val="00FE7FE4"/>
    <w:rsid w:val="00FF27E9"/>
    <w:rsid w:val="00FF37C1"/>
    <w:rsid w:val="00FF4E24"/>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semiHidden/>
    <w:unhideWhenUsed/>
    <w:rsid w:val="003E4F0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E4F00"/>
    <w:rPr>
      <w:rFonts w:ascii="Consolas" w:eastAsia="Times New Roman" w:hAnsi="Consolas" w:cs="Times New Roman"/>
      <w:sz w:val="20"/>
      <w:szCs w:val="20"/>
      <w:lang w:eastAsia="lt-LT"/>
    </w:rPr>
  </w:style>
  <w:style w:type="character" w:styleId="Hyperlink">
    <w:name w:val="Hyperlink"/>
    <w:basedOn w:val="DefaultParagraphFont"/>
    <w:uiPriority w:val="99"/>
    <w:unhideWhenUsed/>
    <w:rsid w:val="004A06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452300">
      <w:bodyDiv w:val="1"/>
      <w:marLeft w:val="0"/>
      <w:marRight w:val="0"/>
      <w:marTop w:val="0"/>
      <w:marBottom w:val="0"/>
      <w:divBdr>
        <w:top w:val="none" w:sz="0" w:space="0" w:color="auto"/>
        <w:left w:val="none" w:sz="0" w:space="0" w:color="auto"/>
        <w:bottom w:val="none" w:sz="0" w:space="0" w:color="auto"/>
        <w:right w:val="none" w:sz="0" w:space="0" w:color="auto"/>
      </w:divBdr>
    </w:div>
    <w:div w:id="195443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PVIS-149800511-32</_dlc_DocId>
    <_dlc_DocIdUrl xmlns="58896280-883f-49e1-8f2c-86b01e3ff616">
      <Url>https://projektai.intranet.litgrid.eu/PWA/Technikos%20skyrius%20II/_layouts/15/DocIdRedir.aspx?ID=PVIS-149800511-32</Url>
      <Description>PVIS-149800511-32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7</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60</cp:revision>
  <cp:lastPrinted>2019-11-13T13:11:00Z</cp:lastPrinted>
  <dcterms:created xsi:type="dcterms:W3CDTF">2020-07-27T11:10:00Z</dcterms:created>
  <dcterms:modified xsi:type="dcterms:W3CDTF">2025-06-20T04:12:00Z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ContentTypeId">
    <vt:lpwstr>0x01010066872F3CC8F7D84995438B893169A08001005D28E782DD91BD49BA5D91DB99B59B35</vt:lpwstr>
  </property>
  <property fmtid="{D5CDD505-2E9C-101B-9397-08002B2CF9AE}" pid="4" name="MSIP_Label_7058e6ed-1f62-4b3b-a413-1541f2aa482f_Enabled">
    <vt:lpwstr>true</vt:lpwstr>
  </property>
  <property fmtid="{D5CDD505-2E9C-101B-9397-08002B2CF9AE}" pid="5" name="MSIP_Label_7058e6ed-1f62-4b3b-a413-1541f2aa482f_SetDate">
    <vt:lpwstr>2024-08-08T05:38:15Z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6606160b-753d-464e-9be9-613a0c56edac</vt:lpwstr>
  </property>
  <property fmtid="{D5CDD505-2E9C-101B-9397-08002B2CF9AE}" pid="10" name="MSIP_Label_7058e6ed-1f62-4b3b-a413-1541f2aa482f_ContentBits">
    <vt:lpwstr>0</vt:lpwstr>
  </property>
</Properties>
</file>